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65"/>
        <w:gridCol w:w="6495"/>
        <w:gridCol w:w="3066"/>
      </w:tblGrid>
      <w:tr w:rsidR="00791751">
        <w:tc>
          <w:tcPr>
            <w:tcW w:w="3065" w:type="dxa"/>
          </w:tcPr>
          <w:p w:rsidR="00791751" w:rsidRPr="006C1199" w:rsidRDefault="00791751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791751" w:rsidRPr="006C1199" w:rsidRDefault="00FB5247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751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2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751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3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751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791751" w:rsidRPr="006C1199" w:rsidRDefault="00791751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791751">
        <w:tc>
          <w:tcPr>
            <w:tcW w:w="3065" w:type="dxa"/>
          </w:tcPr>
          <w:p w:rsidR="00791751" w:rsidRPr="006C1199" w:rsidRDefault="00791751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791751" w:rsidRPr="006C1199" w:rsidRDefault="00FB5247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791751" w:rsidRPr="006C1199" w:rsidRDefault="00791751" w:rsidP="00791751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791751" w:rsidRPr="00BD6ECC" w:rsidRDefault="00791751" w:rsidP="00791751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12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791751" w:rsidRPr="00BD6ECC" w:rsidRDefault="00791751" w:rsidP="00791751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13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966C70" w:rsidRPr="008555AC" w:rsidRDefault="00966C70"/>
    <w:p w:rsidR="00AD4B07" w:rsidRDefault="00AD4B07"/>
    <w:p w:rsidR="00357A6C" w:rsidRDefault="00357A6C"/>
    <w:p w:rsidR="00357A6C" w:rsidRDefault="00357A6C">
      <w:r>
        <w:t>Prot. _</w:t>
      </w:r>
      <w:r w:rsidR="000304E1">
        <w:t>3052/b15</w:t>
      </w:r>
      <w:r>
        <w:t>____</w:t>
      </w:r>
    </w:p>
    <w:p w:rsidR="00357A6C" w:rsidRDefault="00357A6C"/>
    <w:p w:rsidR="00357A6C" w:rsidRDefault="00357A6C"/>
    <w:p w:rsidR="00357A6C" w:rsidRDefault="00357A6C" w:rsidP="00357A6C">
      <w:pPr>
        <w:jc w:val="right"/>
      </w:pPr>
      <w:r>
        <w:tab/>
      </w:r>
      <w:r>
        <w:tab/>
        <w:t>Quarto (</w:t>
      </w:r>
      <w:r w:rsidR="000E41AF">
        <w:t>NA), 23 ottobre 2014</w:t>
      </w:r>
    </w:p>
    <w:p w:rsidR="00357A6C" w:rsidRDefault="00357A6C" w:rsidP="00357A6C">
      <w:pPr>
        <w:jc w:val="right"/>
      </w:pPr>
    </w:p>
    <w:p w:rsidR="00357A6C" w:rsidRDefault="00357A6C" w:rsidP="00357A6C">
      <w:pPr>
        <w:jc w:val="right"/>
      </w:pPr>
    </w:p>
    <w:p w:rsidR="00357A6C" w:rsidRDefault="00357A6C" w:rsidP="00357A6C">
      <w:pPr>
        <w:jc w:val="right"/>
      </w:pPr>
      <w:r>
        <w:t>Al Sito web istituzionale</w:t>
      </w:r>
    </w:p>
    <w:p w:rsidR="00357A6C" w:rsidRDefault="00357A6C" w:rsidP="00357A6C">
      <w:pPr>
        <w:jc w:val="right"/>
      </w:pPr>
      <w:r>
        <w:t>All’Albo dell’Istituzione Scolastica</w:t>
      </w:r>
    </w:p>
    <w:p w:rsidR="00357A6C" w:rsidRDefault="00357A6C" w:rsidP="00357A6C">
      <w:pPr>
        <w:jc w:val="right"/>
      </w:pPr>
    </w:p>
    <w:p w:rsidR="00357A6C" w:rsidRDefault="00357A6C" w:rsidP="00357A6C">
      <w:pPr>
        <w:jc w:val="both"/>
        <w:rPr>
          <w:b/>
        </w:rPr>
      </w:pPr>
      <w:r w:rsidRPr="00357A6C">
        <w:rPr>
          <w:b/>
        </w:rPr>
        <w:t xml:space="preserve">Oggetto: Pubblicazione estratto verbale della commissione acquisti </w:t>
      </w:r>
      <w:r w:rsidR="00D9669F">
        <w:rPr>
          <w:b/>
        </w:rPr>
        <w:t>del 23/10//2014</w:t>
      </w:r>
    </w:p>
    <w:p w:rsidR="00357A6C" w:rsidRDefault="00357A6C" w:rsidP="00357A6C">
      <w:pPr>
        <w:jc w:val="both"/>
        <w:rPr>
          <w:b/>
        </w:rPr>
      </w:pPr>
    </w:p>
    <w:p w:rsidR="00290B5D" w:rsidRDefault="00290B5D" w:rsidP="00290B5D">
      <w:pPr>
        <w:autoSpaceDE w:val="0"/>
        <w:autoSpaceDN w:val="0"/>
        <w:adjustRightInd w:val="0"/>
      </w:pPr>
      <w:r>
        <w:tab/>
        <w:t>Il giorno 23 del mese di ottobre dell’anno duemilaquattordici, nei locali di Direzione del 2° Circolo Didattico Statale di Quarto sito in Via Crocillo nr. 154 Ed. Scolastico “P. Borsellino” – 80010 – QUARTO (NA),  alle ore 10,00 si è riunita –</w:t>
      </w:r>
      <w:r w:rsidRPr="009637B1">
        <w:t xml:space="preserve"> </w:t>
      </w:r>
      <w:r>
        <w:t xml:space="preserve"> la commissione acquisti così costituita:</w:t>
      </w:r>
    </w:p>
    <w:p w:rsidR="00290B5D" w:rsidRDefault="00290B5D" w:rsidP="00290B5D">
      <w:pPr>
        <w:autoSpaceDE w:val="0"/>
        <w:autoSpaceDN w:val="0"/>
        <w:adjustRightInd w:val="0"/>
      </w:pPr>
      <w:r>
        <w:t>Presidente: dott. Franco Di Fraia qualifica Dirigente Scolastico;</w:t>
      </w:r>
    </w:p>
    <w:p w:rsidR="00290B5D" w:rsidRDefault="00290B5D" w:rsidP="00290B5D">
      <w:pPr>
        <w:autoSpaceDE w:val="0"/>
        <w:autoSpaceDN w:val="0"/>
        <w:adjustRightInd w:val="0"/>
      </w:pPr>
      <w:r>
        <w:t>1° Membro: Docente D’Ambrosio Marlena;</w:t>
      </w:r>
    </w:p>
    <w:p w:rsidR="00290B5D" w:rsidRDefault="00290B5D" w:rsidP="00290B5D">
      <w:pPr>
        <w:autoSpaceDE w:val="0"/>
        <w:autoSpaceDN w:val="0"/>
        <w:adjustRightInd w:val="0"/>
      </w:pPr>
      <w:r>
        <w:t>2° Membro: Docente Giovine Maria;</w:t>
      </w:r>
    </w:p>
    <w:p w:rsidR="00290B5D" w:rsidRDefault="00290B5D" w:rsidP="00290B5D">
      <w:pPr>
        <w:autoSpaceDE w:val="0"/>
        <w:autoSpaceDN w:val="0"/>
        <w:adjustRightInd w:val="0"/>
        <w:ind w:firstLine="708"/>
      </w:pPr>
      <w:r>
        <w:t>Assume le funzioni di Segretario per la verbalizzazione della riunione il D.S.G.A. Giuseppe Buonaiuto.</w:t>
      </w:r>
    </w:p>
    <w:p w:rsidR="00290B5D" w:rsidRDefault="00290B5D" w:rsidP="00290B5D">
      <w:pPr>
        <w:autoSpaceDE w:val="0"/>
        <w:autoSpaceDN w:val="0"/>
        <w:adjustRightInd w:val="0"/>
      </w:pPr>
      <w:r>
        <w:tab/>
        <w:t>Il Presidente, validata la costituzione dell’adunanza per la presenza di tutti i partecipanti, da avvio ai lavori previsti e dopo ampio e sereno confronto</w:t>
      </w:r>
    </w:p>
    <w:p w:rsidR="00290B5D" w:rsidRDefault="00290B5D" w:rsidP="00290B5D">
      <w:pPr>
        <w:autoSpaceDE w:val="0"/>
        <w:autoSpaceDN w:val="0"/>
        <w:adjustRightInd w:val="0"/>
      </w:pPr>
    </w:p>
    <w:p w:rsidR="000E41AF" w:rsidRDefault="000E41AF" w:rsidP="000F4FD3"/>
    <w:p w:rsidR="000E41AF" w:rsidRDefault="000E41AF" w:rsidP="000F4FD3"/>
    <w:p w:rsidR="005E5F2C" w:rsidRDefault="005E5F2C" w:rsidP="00290B5D"/>
    <w:p w:rsidR="005E5F2C" w:rsidRDefault="005E5F2C" w:rsidP="00DB55FD">
      <w:pPr>
        <w:jc w:val="center"/>
      </w:pPr>
    </w:p>
    <w:tbl>
      <w:tblPr>
        <w:tblW w:w="0" w:type="auto"/>
        <w:tblLook w:val="04A0"/>
      </w:tblPr>
      <w:tblGrid>
        <w:gridCol w:w="3065"/>
        <w:gridCol w:w="6495"/>
        <w:gridCol w:w="3066"/>
      </w:tblGrid>
      <w:tr w:rsidR="005E5F2C" w:rsidTr="008D02F6">
        <w:tc>
          <w:tcPr>
            <w:tcW w:w="3065" w:type="dxa"/>
          </w:tcPr>
          <w:p w:rsidR="005E5F2C" w:rsidRPr="006C1199" w:rsidRDefault="005E5F2C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5E5F2C" w:rsidRPr="006C1199" w:rsidRDefault="00FB5247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F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7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F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8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F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5E5F2C" w:rsidRPr="006C1199" w:rsidRDefault="005E5F2C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5E5F2C" w:rsidTr="008D02F6">
        <w:tc>
          <w:tcPr>
            <w:tcW w:w="3065" w:type="dxa"/>
          </w:tcPr>
          <w:p w:rsidR="005E5F2C" w:rsidRPr="006C1199" w:rsidRDefault="005E5F2C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5E5F2C" w:rsidRPr="006C1199" w:rsidRDefault="00FB5247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5E5F2C" w:rsidRPr="006C1199" w:rsidRDefault="005E5F2C" w:rsidP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5E5F2C" w:rsidRPr="00BD6ECC" w:rsidRDefault="005E5F2C" w:rsidP="005E5F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14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5E5F2C" w:rsidRPr="00BD6ECC" w:rsidRDefault="005E5F2C" w:rsidP="005E5F2C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15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5E5F2C" w:rsidRPr="00B4459A" w:rsidRDefault="005E5F2C" w:rsidP="005E5F2C">
      <w:pPr>
        <w:jc w:val="center"/>
      </w:pPr>
    </w:p>
    <w:p w:rsidR="005E5F2C" w:rsidRPr="00B4459A" w:rsidRDefault="005E5F2C" w:rsidP="005E5F2C">
      <w:pPr>
        <w:jc w:val="center"/>
      </w:pPr>
    </w:p>
    <w:p w:rsidR="005E5F2C" w:rsidRPr="00EA03F3" w:rsidRDefault="005E5F2C" w:rsidP="005E5F2C">
      <w:pPr>
        <w:jc w:val="center"/>
        <w:rPr>
          <w:b/>
        </w:rPr>
      </w:pPr>
    </w:p>
    <w:p w:rsidR="005E5F2C" w:rsidRPr="00F82FFC" w:rsidRDefault="00712F0F" w:rsidP="005E5F2C">
      <w:pPr>
        <w:pStyle w:val="Titolo1"/>
        <w:spacing w:before="120" w:line="360" w:lineRule="auto"/>
        <w:rPr>
          <w:sz w:val="20"/>
        </w:rPr>
      </w:pPr>
      <w:r>
        <w:t>LA COMMISSIONE ACQUISTI</w:t>
      </w:r>
    </w:p>
    <w:p w:rsidR="005E5F2C" w:rsidRDefault="005E5F2C" w:rsidP="005E5F2C">
      <w:pPr>
        <w:spacing w:before="120"/>
        <w:jc w:val="both"/>
      </w:pPr>
      <w:r w:rsidRPr="007370F1">
        <w:t>Sentita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 relazione del Presidente;</w:t>
      </w:r>
    </w:p>
    <w:p w:rsidR="005E5F2C" w:rsidRDefault="005E5F2C" w:rsidP="005E5F2C">
      <w:r>
        <w:t>Vista</w:t>
      </w:r>
      <w:r>
        <w:tab/>
      </w:r>
      <w:r>
        <w:tab/>
      </w:r>
      <w:r>
        <w:tab/>
        <w:t>la nota MIUR prot. Nr. 2674 del 05/03/2013 relativa all’obbligo per le</w:t>
      </w:r>
    </w:p>
    <w:p w:rsidR="005E5F2C" w:rsidRDefault="005E5F2C" w:rsidP="005E5F2C">
      <w:pPr>
        <w:ind w:left="2124"/>
      </w:pPr>
      <w:r>
        <w:t>Istituzioni Scolastiche di approvvigionarsi di beni e servizi mediante</w:t>
      </w:r>
    </w:p>
    <w:p w:rsidR="005E5F2C" w:rsidRDefault="005E5F2C" w:rsidP="005E5F2C">
      <w:pPr>
        <w:ind w:left="2124"/>
      </w:pPr>
      <w:r>
        <w:t>le  convenzioni CONSIP;</w:t>
      </w:r>
    </w:p>
    <w:p w:rsidR="005E5F2C" w:rsidRDefault="005E5F2C" w:rsidP="005E5F2C">
      <w:r>
        <w:t>Visto</w:t>
      </w:r>
      <w:r>
        <w:tab/>
      </w:r>
      <w:r>
        <w:tab/>
      </w:r>
      <w:r>
        <w:tab/>
        <w:t>l’art. 1 comma 450 della L. 296/2006;</w:t>
      </w:r>
    </w:p>
    <w:p w:rsidR="005E5F2C" w:rsidRDefault="005E5F2C" w:rsidP="005E5F2C">
      <w:r>
        <w:t>Viste</w:t>
      </w:r>
      <w:r>
        <w:tab/>
      </w:r>
      <w:r>
        <w:tab/>
      </w:r>
      <w:r>
        <w:tab/>
        <w:t>le norme contenute al comma 3 dell’art. 26 della L. 488/99;</w:t>
      </w:r>
    </w:p>
    <w:p w:rsidR="005E5F2C" w:rsidRDefault="005E5F2C" w:rsidP="005E5F2C">
      <w:r>
        <w:t>Vista</w:t>
      </w:r>
      <w:r>
        <w:tab/>
      </w:r>
      <w:r>
        <w:tab/>
      </w:r>
      <w:r>
        <w:tab/>
        <w:t>la lettura combinata dei commi 149,150,154 e 158 dell’art. 1 della L. n. 228</w:t>
      </w:r>
    </w:p>
    <w:p w:rsidR="005E5F2C" w:rsidRDefault="005E5F2C" w:rsidP="005E5F2C">
      <w:pPr>
        <w:ind w:left="2124"/>
      </w:pPr>
      <w:r>
        <w:t>2012 (Legge di Stabilità 2013);</w:t>
      </w:r>
    </w:p>
    <w:p w:rsidR="005E5F2C" w:rsidRDefault="005E5F2C" w:rsidP="005E5F2C">
      <w:pPr>
        <w:ind w:left="2124" w:hanging="2124"/>
      </w:pPr>
      <w:r>
        <w:t>Visto</w:t>
      </w:r>
      <w:r>
        <w:tab/>
        <w:t xml:space="preserve">Il </w:t>
      </w:r>
      <w:hyperlink r:id="rId16" w:history="1">
        <w:r>
          <w:rPr>
            <w:rStyle w:val="Collegamentoipertestuale"/>
          </w:rPr>
          <w:t>DM 177/00</w:t>
        </w:r>
      </w:hyperlink>
      <w:r>
        <w:t xml:space="preserve">  che ha disciplinato le modalità di accreditamento dei soggetti  che offrono formazione per il personale della scuola e di riconoscimento delle associazioni professionali e disciplinari come soggetti qualificati e</w:t>
      </w:r>
      <w:r>
        <w:br/>
        <w:t>che sono considerati soggetti di per sé qualificati per la formazione del personale della scuola le Università, i Consorzi universitari e interuniversitari, gli IRRSAE e gli Istituti pubblici di ricerca (Art. 1 comma 2), nonché le istituzioni scolastiche statali e paritarie.</w:t>
      </w:r>
    </w:p>
    <w:p w:rsidR="005E5F2C" w:rsidRDefault="005E5F2C" w:rsidP="005E5F2C">
      <w:pPr>
        <w:ind w:left="2124" w:hanging="2124"/>
      </w:pPr>
      <w:r>
        <w:t xml:space="preserve">Considerato     </w:t>
      </w:r>
      <w:r w:rsidR="000E41AF">
        <w:t xml:space="preserve">          che in data 10/09/2014</w:t>
      </w:r>
      <w:r>
        <w:t xml:space="preserve"> co</w:t>
      </w:r>
      <w:r w:rsidR="000E41AF">
        <w:t>n nota di quest’Ufficio nr. 2203</w:t>
      </w:r>
      <w:r>
        <w:t xml:space="preserve"> è stata predisposta pubblicazione del bando di gara relativo all’attribuzione di incarico di medico competente alla quale hanno risposto:</w:t>
      </w:r>
    </w:p>
    <w:p w:rsidR="005E5F2C" w:rsidRDefault="00227351" w:rsidP="00227351">
      <w:pPr>
        <w:numPr>
          <w:ilvl w:val="0"/>
          <w:numId w:val="28"/>
        </w:numPr>
      </w:pPr>
      <w:r>
        <w:t>dott. Giuseppe Perrella – Largo De Luca nr. 9 -83100 Avellino;</w:t>
      </w:r>
    </w:p>
    <w:p w:rsidR="000E41AF" w:rsidRDefault="000E41AF" w:rsidP="00227351">
      <w:pPr>
        <w:numPr>
          <w:ilvl w:val="0"/>
          <w:numId w:val="28"/>
        </w:numPr>
      </w:pPr>
      <w:r>
        <w:t>Innova s.r.l – Corso Trieste (Palazzo Uffici) – 82037 Telese Terme (BN).</w:t>
      </w:r>
    </w:p>
    <w:p w:rsidR="00311970" w:rsidRDefault="000E41AF" w:rsidP="00311970">
      <w:pPr>
        <w:jc w:val="both"/>
      </w:pPr>
      <w:r>
        <w:t>Accertata l’integrità delle buste contenenti i</w:t>
      </w:r>
      <w:r w:rsidR="00311970">
        <w:t xml:space="preserve"> preventivo offerta si procede all’apertura dell</w:t>
      </w:r>
      <w:r>
        <w:t>e stesse</w:t>
      </w:r>
      <w:r w:rsidR="00311970">
        <w:t xml:space="preserve">, </w:t>
      </w:r>
    </w:p>
    <w:p w:rsidR="00311970" w:rsidRDefault="00EE2B02" w:rsidP="00311970">
      <w:pPr>
        <w:jc w:val="both"/>
      </w:pPr>
      <w:r>
        <w:t>premessa la verifica dei prescritti requisiti richiesti dal bando per l’eventuale attribuzione dell’incarico,</w:t>
      </w:r>
    </w:p>
    <w:p w:rsidR="00311970" w:rsidRDefault="00311970" w:rsidP="00311970">
      <w:pPr>
        <w:jc w:val="both"/>
      </w:pPr>
      <w:r>
        <w:t>considerato, altresì, come evidenziato nelle premesse a margine, che si procede ad aggiudicazione di gara anche in presenza di un solo preventivo offerta ritenuto valido,</w:t>
      </w:r>
    </w:p>
    <w:p w:rsidR="00311970" w:rsidRDefault="00311970" w:rsidP="00311970">
      <w:pPr>
        <w:jc w:val="both"/>
      </w:pPr>
      <w:r>
        <w:t xml:space="preserve">preso atto dell’offerta economica, si rileva quanto segue: </w:t>
      </w:r>
    </w:p>
    <w:p w:rsidR="00311970" w:rsidRDefault="00311970" w:rsidP="00311970">
      <w:pPr>
        <w:jc w:val="both"/>
      </w:pPr>
    </w:p>
    <w:p w:rsidR="00311970" w:rsidRDefault="00311970" w:rsidP="00311970">
      <w:pPr>
        <w:jc w:val="both"/>
      </w:pPr>
    </w:p>
    <w:tbl>
      <w:tblPr>
        <w:tblW w:w="2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3764"/>
        <w:gridCol w:w="725"/>
        <w:gridCol w:w="1261"/>
        <w:gridCol w:w="1615"/>
      </w:tblGrid>
      <w:tr w:rsidR="00311970" w:rsidRPr="00AE1D48" w:rsidTr="008810AF">
        <w:trPr>
          <w:trHeight w:val="840"/>
        </w:trPr>
        <w:tc>
          <w:tcPr>
            <w:tcW w:w="285" w:type="pct"/>
            <w:shd w:val="clear" w:color="auto" w:fill="auto"/>
            <w:noWrap/>
            <w:textDirection w:val="tbRlV"/>
            <w:vAlign w:val="center"/>
          </w:tcPr>
          <w:p w:rsidR="00311970" w:rsidRPr="00AE1D48" w:rsidRDefault="00311970" w:rsidP="008810AF">
            <w:pPr>
              <w:jc w:val="center"/>
            </w:pPr>
            <w:r w:rsidRPr="00AE1D48">
              <w:t>Num</w:t>
            </w:r>
          </w:p>
        </w:tc>
        <w:tc>
          <w:tcPr>
            <w:tcW w:w="2410" w:type="pct"/>
            <w:shd w:val="clear" w:color="auto" w:fill="CCFFFF"/>
            <w:noWrap/>
            <w:vAlign w:val="center"/>
          </w:tcPr>
          <w:p w:rsidR="00311970" w:rsidRPr="00AE1D48" w:rsidRDefault="00311970" w:rsidP="008810AF">
            <w:pPr>
              <w:jc w:val="center"/>
            </w:pPr>
            <w:r w:rsidRPr="00AE1D48">
              <w:t xml:space="preserve">DESCRIZIONE  </w:t>
            </w:r>
          </w:p>
        </w:tc>
        <w:tc>
          <w:tcPr>
            <w:tcW w:w="464" w:type="pct"/>
            <w:shd w:val="clear" w:color="auto" w:fill="CCFFFF"/>
            <w:noWrap/>
            <w:vAlign w:val="center"/>
          </w:tcPr>
          <w:p w:rsidR="00311970" w:rsidRPr="00AE1D48" w:rsidRDefault="00311970" w:rsidP="008810AF">
            <w:pPr>
              <w:jc w:val="center"/>
            </w:pPr>
            <w:r w:rsidRPr="00AE1D48">
              <w:t>N.</w:t>
            </w:r>
          </w:p>
        </w:tc>
        <w:tc>
          <w:tcPr>
            <w:tcW w:w="807" w:type="pct"/>
            <w:shd w:val="clear" w:color="auto" w:fill="auto"/>
            <w:noWrap/>
          </w:tcPr>
          <w:p w:rsidR="00311970" w:rsidRPr="00AE1D48" w:rsidRDefault="00D9669F" w:rsidP="008810AF">
            <w:r>
              <w:t>Dott. Perrella Giuseppe</w:t>
            </w:r>
          </w:p>
        </w:tc>
        <w:tc>
          <w:tcPr>
            <w:tcW w:w="1034" w:type="pct"/>
          </w:tcPr>
          <w:p w:rsidR="00311970" w:rsidRDefault="00D9669F" w:rsidP="008810AF">
            <w:r>
              <w:t xml:space="preserve">Ditta </w:t>
            </w:r>
          </w:p>
          <w:p w:rsidR="00D9669F" w:rsidRPr="00AE1D48" w:rsidRDefault="00D9669F" w:rsidP="008810AF">
            <w:r>
              <w:t>Innova S.r.l.</w:t>
            </w:r>
          </w:p>
        </w:tc>
      </w:tr>
      <w:tr w:rsidR="00311970" w:rsidRPr="00AE1D48" w:rsidTr="008810A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:rsidR="00311970" w:rsidRPr="00AE1D48" w:rsidRDefault="00311970" w:rsidP="008810AF">
            <w:pPr>
              <w:jc w:val="center"/>
            </w:pPr>
            <w:r w:rsidRPr="00AE1D48">
              <w:t>1</w:t>
            </w:r>
          </w:p>
        </w:tc>
        <w:tc>
          <w:tcPr>
            <w:tcW w:w="2410" w:type="pct"/>
            <w:shd w:val="clear" w:color="auto" w:fill="auto"/>
            <w:noWrap/>
            <w:vAlign w:val="bottom"/>
          </w:tcPr>
          <w:p w:rsidR="00311970" w:rsidRPr="00AE1D48" w:rsidRDefault="00712F0F" w:rsidP="008810AF">
            <w:r>
              <w:t>INCARICO DI MEDICO COMPETENTE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11970" w:rsidRPr="00AE1D48" w:rsidRDefault="00712F0F" w:rsidP="008810AF">
            <w:r>
              <w:t>1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311970" w:rsidRPr="00AE1D48" w:rsidRDefault="00D9669F" w:rsidP="008810AF">
            <w:r>
              <w:t>650,00</w:t>
            </w:r>
          </w:p>
        </w:tc>
        <w:tc>
          <w:tcPr>
            <w:tcW w:w="1034" w:type="pct"/>
          </w:tcPr>
          <w:p w:rsidR="00311970" w:rsidRDefault="00311970" w:rsidP="008810AF"/>
          <w:p w:rsidR="00D9669F" w:rsidRDefault="00D9669F" w:rsidP="008810AF">
            <w:r>
              <w:t>885,00</w:t>
            </w:r>
          </w:p>
        </w:tc>
      </w:tr>
      <w:tr w:rsidR="00712F0F" w:rsidRPr="00712F0F" w:rsidTr="008810A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:rsidR="00712F0F" w:rsidRPr="00712F0F" w:rsidRDefault="00712F0F" w:rsidP="008810AF">
            <w:pPr>
              <w:jc w:val="center"/>
            </w:pPr>
          </w:p>
        </w:tc>
        <w:tc>
          <w:tcPr>
            <w:tcW w:w="2410" w:type="pct"/>
            <w:shd w:val="clear" w:color="auto" w:fill="auto"/>
            <w:noWrap/>
            <w:vAlign w:val="bottom"/>
          </w:tcPr>
          <w:p w:rsidR="00712F0F" w:rsidRPr="00712F0F" w:rsidRDefault="00712F0F" w:rsidP="008810AF">
            <w:r w:rsidRPr="00712F0F">
              <w:t>TOTALI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712F0F" w:rsidRPr="00712F0F" w:rsidRDefault="00712F0F" w:rsidP="00976B7C">
            <w:r w:rsidRPr="00712F0F">
              <w:t>1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712F0F" w:rsidRPr="00712F0F" w:rsidRDefault="00712F0F" w:rsidP="00976B7C">
            <w:r w:rsidRPr="00712F0F">
              <w:t>600,00</w:t>
            </w:r>
          </w:p>
        </w:tc>
        <w:tc>
          <w:tcPr>
            <w:tcW w:w="1034" w:type="pct"/>
          </w:tcPr>
          <w:p w:rsidR="00712F0F" w:rsidRPr="00712F0F" w:rsidRDefault="00D9669F" w:rsidP="008810AF">
            <w:r>
              <w:t>885,00</w:t>
            </w:r>
          </w:p>
        </w:tc>
      </w:tr>
    </w:tbl>
    <w:p w:rsidR="00311970" w:rsidRDefault="00311970" w:rsidP="00311970">
      <w:pPr>
        <w:jc w:val="both"/>
      </w:pPr>
    </w:p>
    <w:p w:rsidR="00311970" w:rsidRPr="00F82FFC" w:rsidRDefault="00712F0F" w:rsidP="00311970">
      <w:pPr>
        <w:pStyle w:val="Titolo1"/>
        <w:spacing w:before="120" w:line="360" w:lineRule="auto"/>
        <w:rPr>
          <w:sz w:val="20"/>
        </w:rPr>
      </w:pPr>
      <w:r>
        <w:t>La Commissione Acquisti</w:t>
      </w:r>
    </w:p>
    <w:p w:rsidR="00311970" w:rsidRDefault="00311970" w:rsidP="00311970">
      <w:pPr>
        <w:spacing w:before="120"/>
        <w:jc w:val="both"/>
      </w:pPr>
      <w:r>
        <w:t>All’ unanimità (ovvero,  con la seguente votazion</w:t>
      </w:r>
      <w:r w:rsidR="00712F0F">
        <w:t>e in forma palese: favorevoli 03</w:t>
      </w:r>
      <w:r>
        <w:t>, contrari 0, astenuti 0 )</w:t>
      </w:r>
    </w:p>
    <w:p w:rsidR="00311970" w:rsidRPr="002E6423" w:rsidRDefault="00311970" w:rsidP="00311970">
      <w:pPr>
        <w:spacing w:before="120"/>
        <w:jc w:val="center"/>
        <w:rPr>
          <w:b/>
        </w:rPr>
      </w:pPr>
      <w:r>
        <w:rPr>
          <w:b/>
        </w:rPr>
        <w:t>dispone</w:t>
      </w:r>
    </w:p>
    <w:p w:rsidR="00311970" w:rsidRDefault="00311970" w:rsidP="00311970">
      <w:pPr>
        <w:jc w:val="both"/>
      </w:pPr>
      <w:r>
        <w:t xml:space="preserve">L’aggiudicazione di gara a: </w:t>
      </w:r>
      <w:r w:rsidR="00EE2B02">
        <w:t xml:space="preserve">dott. Giuseppe Perrella – Largo De Luca nr. 9 -83100 Avellino </w:t>
      </w:r>
      <w:r>
        <w:t>– Seguirà sottoscrizione di contratto predisposto dal Dirigente Scolastico</w:t>
      </w:r>
      <w:r w:rsidR="00712F0F">
        <w:t xml:space="preserve">  accertato  negativamente</w:t>
      </w:r>
      <w:r w:rsidR="00EE2B02">
        <w:t xml:space="preserve"> (perché</w:t>
      </w:r>
      <w:r w:rsidR="00290B5D">
        <w:t xml:space="preserve"> più oneroso per la scuola)  l’offerta della ditta </w:t>
      </w:r>
      <w:r w:rsidR="00EE2B02">
        <w:t xml:space="preserve"> Com Metodi S.p.A. in Convenzione Consip</w:t>
      </w:r>
    </w:p>
    <w:p w:rsidR="00311970" w:rsidRDefault="00311970" w:rsidP="00311970"/>
    <w:tbl>
      <w:tblPr>
        <w:tblW w:w="14667" w:type="dxa"/>
        <w:tblCellMar>
          <w:left w:w="70" w:type="dxa"/>
          <w:right w:w="70" w:type="dxa"/>
        </w:tblCellMar>
        <w:tblLook w:val="0000"/>
      </w:tblPr>
      <w:tblGrid>
        <w:gridCol w:w="4889"/>
        <w:gridCol w:w="4889"/>
        <w:gridCol w:w="4889"/>
      </w:tblGrid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304E1" w:rsidRDefault="000304E1" w:rsidP="000304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F.TO</w:t>
            </w:r>
          </w:p>
          <w:p w:rsidR="000304E1" w:rsidRPr="009965D8" w:rsidRDefault="00290B5D" w:rsidP="000304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1° Membro</w:t>
            </w:r>
          </w:p>
        </w:tc>
        <w:tc>
          <w:tcPr>
            <w:tcW w:w="4889" w:type="dxa"/>
          </w:tcPr>
          <w:p w:rsidR="007819BE" w:rsidRDefault="007819BE" w:rsidP="007819BE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F.TO</w:t>
            </w:r>
          </w:p>
          <w:p w:rsidR="00290B5D" w:rsidRPr="004D1195" w:rsidRDefault="00290B5D" w:rsidP="007819BE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4D1195">
              <w:rPr>
                <w:rFonts w:ascii="Times New Roman" w:hAnsi="Times New Roman" w:cs="Times New Roman"/>
                <w:b w:val="0"/>
                <w:i/>
              </w:rPr>
              <w:t>Il Presidente</w:t>
            </w:r>
          </w:p>
        </w:tc>
        <w:tc>
          <w:tcPr>
            <w:tcW w:w="4889" w:type="dxa"/>
          </w:tcPr>
          <w:p w:rsidR="007819BE" w:rsidRDefault="007819BE" w:rsidP="00E73AE4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F.TO</w:t>
            </w:r>
          </w:p>
          <w:p w:rsidR="00290B5D" w:rsidRPr="004D1195" w:rsidRDefault="00290B5D" w:rsidP="00E73AE4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2° Membro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Docente</w:t>
            </w:r>
          </w:p>
        </w:tc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Dirigente Scolastico</w:t>
            </w:r>
          </w:p>
        </w:tc>
        <w:tc>
          <w:tcPr>
            <w:tcW w:w="4889" w:type="dxa"/>
          </w:tcPr>
          <w:p w:rsidR="00290B5D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Docente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(D’Ambrosio Marlena</w:t>
            </w:r>
            <w:r w:rsidRPr="009965D8">
              <w:rPr>
                <w:i/>
                <w:iCs/>
              </w:rPr>
              <w:t>)</w:t>
            </w:r>
          </w:p>
        </w:tc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(dott. Franco Di Fraia</w:t>
            </w:r>
            <w:r w:rsidRPr="009965D8">
              <w:rPr>
                <w:i/>
                <w:iCs/>
              </w:rPr>
              <w:t>)</w:t>
            </w:r>
          </w:p>
        </w:tc>
        <w:tc>
          <w:tcPr>
            <w:tcW w:w="4889" w:type="dxa"/>
          </w:tcPr>
          <w:p w:rsidR="00290B5D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(Giovine Maria)</w:t>
            </w:r>
          </w:p>
        </w:tc>
      </w:tr>
    </w:tbl>
    <w:p w:rsidR="00EA572C" w:rsidRDefault="00EA572C" w:rsidP="00311970"/>
    <w:p w:rsidR="00EA572C" w:rsidRDefault="00EA572C" w:rsidP="00311970"/>
    <w:p w:rsidR="00EA572C" w:rsidRDefault="00EA572C" w:rsidP="00311970"/>
    <w:p w:rsidR="00EA572C" w:rsidRDefault="00EA572C" w:rsidP="00311970"/>
    <w:p w:rsidR="00D9669F" w:rsidRDefault="00D9669F" w:rsidP="00311970"/>
    <w:p w:rsidR="00290B5D" w:rsidRDefault="00290B5D" w:rsidP="00311970"/>
    <w:p w:rsidR="00290B5D" w:rsidRDefault="00290B5D" w:rsidP="00311970"/>
    <w:p w:rsidR="00EA572C" w:rsidRDefault="00EA572C" w:rsidP="00311970"/>
    <w:p w:rsidR="00227351" w:rsidRDefault="00227351" w:rsidP="00227351"/>
    <w:tbl>
      <w:tblPr>
        <w:tblW w:w="0" w:type="auto"/>
        <w:tblLook w:val="04A0"/>
      </w:tblPr>
      <w:tblGrid>
        <w:gridCol w:w="3065"/>
        <w:gridCol w:w="6495"/>
        <w:gridCol w:w="3066"/>
      </w:tblGrid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12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13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1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EA572C" w:rsidRPr="00BD6ECC" w:rsidRDefault="00EA57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17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EA572C" w:rsidRPr="00BD6ECC" w:rsidRDefault="00EA572C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18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290B5D" w:rsidRPr="00F82FFC" w:rsidRDefault="00290B5D" w:rsidP="00290B5D">
      <w:pPr>
        <w:pStyle w:val="Titolo1"/>
        <w:spacing w:before="120" w:line="360" w:lineRule="auto"/>
        <w:rPr>
          <w:sz w:val="20"/>
        </w:rPr>
      </w:pPr>
      <w:r>
        <w:t>LA COMMISSIONE ACQUISTI</w:t>
      </w:r>
    </w:p>
    <w:p w:rsidR="00290B5D" w:rsidRDefault="00290B5D" w:rsidP="00290B5D">
      <w:pPr>
        <w:spacing w:before="120"/>
        <w:jc w:val="both"/>
      </w:pPr>
      <w:r w:rsidRPr="007370F1">
        <w:t>Sentita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 relazione del Presidente;</w:t>
      </w:r>
    </w:p>
    <w:p w:rsidR="00290B5D" w:rsidRDefault="00290B5D" w:rsidP="00290B5D">
      <w:r>
        <w:t>Vista</w:t>
      </w:r>
      <w:r>
        <w:tab/>
      </w:r>
      <w:r>
        <w:tab/>
      </w:r>
      <w:r>
        <w:tab/>
        <w:t>la nota MIUR prot. Nr. 2674 del 05/03/2013 relativa all’obbligo per le</w:t>
      </w:r>
    </w:p>
    <w:p w:rsidR="00290B5D" w:rsidRDefault="00290B5D" w:rsidP="00290B5D">
      <w:pPr>
        <w:ind w:left="2124"/>
      </w:pPr>
      <w:r>
        <w:t>Istituzioni Scolastiche di approvvigionarsi di beni e servizi mediante</w:t>
      </w:r>
    </w:p>
    <w:p w:rsidR="00290B5D" w:rsidRDefault="00290B5D" w:rsidP="00290B5D">
      <w:pPr>
        <w:ind w:left="2124"/>
      </w:pPr>
      <w:r>
        <w:t>le  convenzioni CONSIP;</w:t>
      </w:r>
    </w:p>
    <w:p w:rsidR="00290B5D" w:rsidRDefault="00290B5D" w:rsidP="00290B5D">
      <w:r>
        <w:t>Visto</w:t>
      </w:r>
      <w:r>
        <w:tab/>
      </w:r>
      <w:r>
        <w:tab/>
      </w:r>
      <w:r>
        <w:tab/>
        <w:t>l’art. 1 comma 450 della L. 296/2006;</w:t>
      </w:r>
    </w:p>
    <w:p w:rsidR="00290B5D" w:rsidRDefault="00290B5D" w:rsidP="00290B5D">
      <w:r>
        <w:t>Viste</w:t>
      </w:r>
      <w:r>
        <w:tab/>
      </w:r>
      <w:r>
        <w:tab/>
      </w:r>
      <w:r>
        <w:tab/>
        <w:t>le norme contenute al comma 3 dell’art. 26 della L. 488/99;</w:t>
      </w:r>
    </w:p>
    <w:p w:rsidR="00290B5D" w:rsidRDefault="00290B5D" w:rsidP="00290B5D">
      <w:r>
        <w:t>Vista</w:t>
      </w:r>
      <w:r>
        <w:tab/>
      </w:r>
      <w:r>
        <w:tab/>
      </w:r>
      <w:r>
        <w:tab/>
        <w:t>la lettura combinata dei commi 149,150,154 e 158 dell’art. 1 della L. n. 228</w:t>
      </w:r>
    </w:p>
    <w:p w:rsidR="00290B5D" w:rsidRDefault="00290B5D" w:rsidP="00290B5D">
      <w:pPr>
        <w:ind w:left="2124"/>
      </w:pPr>
      <w:r>
        <w:t>2012 (Legge di Stabilità 2013);</w:t>
      </w:r>
    </w:p>
    <w:p w:rsidR="00227351" w:rsidRDefault="00227351" w:rsidP="00290B5D">
      <w:r>
        <w:t xml:space="preserve">Considerato     </w:t>
      </w:r>
      <w:r w:rsidR="000E41AF">
        <w:t xml:space="preserve">          che in data 10/09/2014</w:t>
      </w:r>
      <w:r>
        <w:t xml:space="preserve"> co</w:t>
      </w:r>
      <w:r w:rsidR="000E41AF">
        <w:t>n nota di quest’Ufficio nr. 2201</w:t>
      </w:r>
      <w:r>
        <w:t xml:space="preserve"> è stata predisposta pubblicazione del bando di gara relativo all’attribuzione di incarico di responsabile servizio di prevenzione e protezione ai sensi del D.Lgs. 81/2008 alla quale hanno risposto:</w:t>
      </w:r>
    </w:p>
    <w:p w:rsidR="00227351" w:rsidRDefault="00227351" w:rsidP="00227351">
      <w:pPr>
        <w:numPr>
          <w:ilvl w:val="0"/>
          <w:numId w:val="29"/>
        </w:numPr>
      </w:pPr>
      <w:r>
        <w:t>Ing. Umberto Evangelista Via Monte</w:t>
      </w:r>
      <w:r w:rsidR="000E41AF">
        <w:t>vergine nr. 19 – 80126 – NAPOLI.</w:t>
      </w:r>
    </w:p>
    <w:p w:rsidR="000E41AF" w:rsidRDefault="000E41AF" w:rsidP="008810AF">
      <w:pPr>
        <w:jc w:val="both"/>
      </w:pPr>
      <w:r>
        <w:t xml:space="preserve">Accertata </w:t>
      </w:r>
      <w:r w:rsidR="00290B5D">
        <w:tab/>
      </w:r>
      <w:r w:rsidR="00290B5D">
        <w:tab/>
      </w:r>
      <w:r>
        <w:t>l’integrità della busta contenente</w:t>
      </w:r>
      <w:r w:rsidR="008810AF">
        <w:t xml:space="preserve"> i</w:t>
      </w:r>
      <w:r>
        <w:t>l preventivo</w:t>
      </w:r>
      <w:r w:rsidR="008810AF">
        <w:t xml:space="preserve"> offerta, si procede all’apertura delle stesse, </w:t>
      </w:r>
    </w:p>
    <w:p w:rsidR="000E41AF" w:rsidRDefault="000E41AF" w:rsidP="008810AF">
      <w:pPr>
        <w:jc w:val="both"/>
      </w:pPr>
    </w:p>
    <w:p w:rsidR="000E41AF" w:rsidRDefault="000E41AF" w:rsidP="008810AF">
      <w:pPr>
        <w:jc w:val="both"/>
      </w:pPr>
    </w:p>
    <w:p w:rsidR="008810AF" w:rsidRDefault="008810AF" w:rsidP="008810AF">
      <w:pPr>
        <w:jc w:val="both"/>
      </w:pPr>
      <w:r>
        <w:t xml:space="preserve"> premessa la verifica dei prescritti requisiti richiesti dal bando per l’eventuale attribuzione dell’incarico,</w:t>
      </w:r>
    </w:p>
    <w:p w:rsidR="008810AF" w:rsidRDefault="008810AF" w:rsidP="008810AF">
      <w:pPr>
        <w:jc w:val="both"/>
      </w:pPr>
      <w:r>
        <w:t>considerato, altresì, come evidenziato nelle premesse a margine, che si procede ad aggiudicazione di gara anche in presenza di un solo preventivo offerta ritenuto valido,</w:t>
      </w:r>
    </w:p>
    <w:p w:rsidR="00EA572C" w:rsidRDefault="008810AF" w:rsidP="008810AF">
      <w:pPr>
        <w:jc w:val="both"/>
      </w:pPr>
      <w:r>
        <w:t xml:space="preserve"> preso atto delle</w:t>
      </w:r>
      <w:r w:rsidR="000E41AF">
        <w:t>’offerta economica</w:t>
      </w:r>
      <w:r>
        <w:t xml:space="preserve">, si rileva quanto segue: </w:t>
      </w:r>
    </w:p>
    <w:p w:rsidR="00EA572C" w:rsidRDefault="00EA572C" w:rsidP="00EA572C"/>
    <w:tbl>
      <w:tblPr>
        <w:tblW w:w="0" w:type="auto"/>
        <w:tblLook w:val="04A0"/>
      </w:tblPr>
      <w:tblGrid>
        <w:gridCol w:w="3065"/>
        <w:gridCol w:w="6495"/>
        <w:gridCol w:w="3066"/>
      </w:tblGrid>
      <w:tr w:rsidR="00EA572C" w:rsidTr="00976B7C">
        <w:tc>
          <w:tcPr>
            <w:tcW w:w="3065" w:type="dxa"/>
          </w:tcPr>
          <w:p w:rsidR="00EA572C" w:rsidRPr="006C1199" w:rsidRDefault="00EA572C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17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18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1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EA572C" w:rsidTr="00976B7C">
        <w:tc>
          <w:tcPr>
            <w:tcW w:w="3065" w:type="dxa"/>
          </w:tcPr>
          <w:p w:rsidR="00EA572C" w:rsidRPr="006C1199" w:rsidRDefault="00EA572C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 w:rsidP="00976B7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EA572C" w:rsidRPr="00BD6ECC" w:rsidRDefault="00EA572C" w:rsidP="00EA57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19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EA572C" w:rsidRPr="00D45E5F" w:rsidRDefault="00EA572C" w:rsidP="00EA572C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</w:rPr>
        <w:t xml:space="preserve">Web site: </w:t>
      </w:r>
      <w:hyperlink r:id="rId20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594327" w:rsidRDefault="00594327" w:rsidP="00594327">
      <w:pPr>
        <w:jc w:val="both"/>
      </w:pPr>
    </w:p>
    <w:tbl>
      <w:tblPr>
        <w:tblW w:w="2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3764"/>
        <w:gridCol w:w="725"/>
        <w:gridCol w:w="1261"/>
        <w:gridCol w:w="1615"/>
      </w:tblGrid>
      <w:tr w:rsidR="00594327" w:rsidRPr="00AE1D48" w:rsidTr="00BE6E4C">
        <w:trPr>
          <w:trHeight w:val="840"/>
        </w:trPr>
        <w:tc>
          <w:tcPr>
            <w:tcW w:w="285" w:type="pct"/>
            <w:shd w:val="clear" w:color="auto" w:fill="auto"/>
            <w:noWrap/>
            <w:textDirection w:val="tbRlV"/>
            <w:vAlign w:val="center"/>
          </w:tcPr>
          <w:p w:rsidR="00594327" w:rsidRPr="00AE1D48" w:rsidRDefault="00594327" w:rsidP="00BE6E4C">
            <w:pPr>
              <w:jc w:val="center"/>
            </w:pPr>
            <w:r w:rsidRPr="00AE1D48">
              <w:t>Num</w:t>
            </w:r>
          </w:p>
        </w:tc>
        <w:tc>
          <w:tcPr>
            <w:tcW w:w="2410" w:type="pct"/>
            <w:shd w:val="clear" w:color="auto" w:fill="CCFFFF"/>
            <w:noWrap/>
            <w:vAlign w:val="center"/>
          </w:tcPr>
          <w:p w:rsidR="00594327" w:rsidRPr="00AE1D48" w:rsidRDefault="00594327" w:rsidP="00BE6E4C">
            <w:pPr>
              <w:jc w:val="center"/>
            </w:pPr>
            <w:r w:rsidRPr="00AE1D48">
              <w:t xml:space="preserve">DESCRIZIONE  </w:t>
            </w:r>
          </w:p>
        </w:tc>
        <w:tc>
          <w:tcPr>
            <w:tcW w:w="464" w:type="pct"/>
            <w:shd w:val="clear" w:color="auto" w:fill="CCFFFF"/>
            <w:noWrap/>
            <w:vAlign w:val="center"/>
          </w:tcPr>
          <w:p w:rsidR="00594327" w:rsidRPr="00AE1D48" w:rsidRDefault="00594327" w:rsidP="00BE6E4C">
            <w:pPr>
              <w:jc w:val="center"/>
            </w:pPr>
            <w:r w:rsidRPr="00AE1D48">
              <w:t>N.</w:t>
            </w:r>
          </w:p>
        </w:tc>
        <w:tc>
          <w:tcPr>
            <w:tcW w:w="807" w:type="pct"/>
            <w:shd w:val="clear" w:color="auto" w:fill="auto"/>
            <w:noWrap/>
          </w:tcPr>
          <w:p w:rsidR="00594327" w:rsidRPr="00AE1D48" w:rsidRDefault="00594327" w:rsidP="00BE6E4C">
            <w:r>
              <w:t>Offerta Economica al netto d’IVA</w:t>
            </w:r>
          </w:p>
        </w:tc>
        <w:tc>
          <w:tcPr>
            <w:tcW w:w="1034" w:type="pct"/>
          </w:tcPr>
          <w:p w:rsidR="00594327" w:rsidRPr="00AE1D48" w:rsidRDefault="00594327" w:rsidP="00BE6E4C"/>
        </w:tc>
      </w:tr>
      <w:tr w:rsidR="00594327" w:rsidRPr="00AE1D48" w:rsidTr="00BE6E4C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:rsidR="00594327" w:rsidRPr="00AE1D48" w:rsidRDefault="00594327" w:rsidP="00BE6E4C">
            <w:pPr>
              <w:jc w:val="center"/>
            </w:pPr>
            <w:r w:rsidRPr="00AE1D48">
              <w:t>1</w:t>
            </w:r>
          </w:p>
        </w:tc>
        <w:tc>
          <w:tcPr>
            <w:tcW w:w="2410" w:type="pct"/>
            <w:shd w:val="clear" w:color="auto" w:fill="auto"/>
            <w:noWrap/>
            <w:vAlign w:val="bottom"/>
          </w:tcPr>
          <w:p w:rsidR="00594327" w:rsidRPr="00AE1D48" w:rsidRDefault="00594327" w:rsidP="00BE6E4C">
            <w:r>
              <w:t>incarico di responsabile servizio di prevenzione e protezione ai sensi del D.Lgs. 81/2008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594327" w:rsidRPr="00AE1D48" w:rsidRDefault="00594327" w:rsidP="00BE6E4C">
            <w:r>
              <w:t>1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4327" w:rsidRPr="00AE1D48" w:rsidRDefault="00594327" w:rsidP="00BE6E4C">
            <w:r>
              <w:t>900,00</w:t>
            </w:r>
          </w:p>
        </w:tc>
        <w:tc>
          <w:tcPr>
            <w:tcW w:w="1034" w:type="pct"/>
          </w:tcPr>
          <w:p w:rsidR="00594327" w:rsidRDefault="00594327" w:rsidP="00BE6E4C"/>
        </w:tc>
      </w:tr>
      <w:tr w:rsidR="00594327" w:rsidRPr="00712F0F" w:rsidTr="00BE6E4C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:rsidR="00594327" w:rsidRPr="00712F0F" w:rsidRDefault="00594327" w:rsidP="00BE6E4C">
            <w:pPr>
              <w:jc w:val="center"/>
            </w:pPr>
          </w:p>
        </w:tc>
        <w:tc>
          <w:tcPr>
            <w:tcW w:w="2410" w:type="pct"/>
            <w:shd w:val="clear" w:color="auto" w:fill="auto"/>
            <w:noWrap/>
            <w:vAlign w:val="bottom"/>
          </w:tcPr>
          <w:p w:rsidR="00594327" w:rsidRPr="00712F0F" w:rsidRDefault="00594327" w:rsidP="00BE6E4C">
            <w:r w:rsidRPr="00712F0F">
              <w:t>TOTALI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594327" w:rsidRPr="00712F0F" w:rsidRDefault="00594327" w:rsidP="00BE6E4C">
            <w:r w:rsidRPr="00712F0F">
              <w:t>1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:rsidR="00594327" w:rsidRPr="00712F0F" w:rsidRDefault="00594327" w:rsidP="00BE6E4C">
            <w:r>
              <w:t>900,00</w:t>
            </w:r>
          </w:p>
        </w:tc>
        <w:tc>
          <w:tcPr>
            <w:tcW w:w="1034" w:type="pct"/>
          </w:tcPr>
          <w:p w:rsidR="00594327" w:rsidRPr="00712F0F" w:rsidRDefault="00594327" w:rsidP="00BE6E4C"/>
        </w:tc>
      </w:tr>
    </w:tbl>
    <w:p w:rsidR="00594327" w:rsidRDefault="00594327" w:rsidP="00594327">
      <w:pPr>
        <w:jc w:val="both"/>
      </w:pPr>
    </w:p>
    <w:p w:rsidR="00594327" w:rsidRPr="00F82FFC" w:rsidRDefault="00594327" w:rsidP="00594327">
      <w:pPr>
        <w:pStyle w:val="Titolo1"/>
        <w:spacing w:before="120" w:line="360" w:lineRule="auto"/>
        <w:rPr>
          <w:sz w:val="20"/>
        </w:rPr>
      </w:pPr>
      <w:r>
        <w:t>La Commissione Acquisti</w:t>
      </w:r>
    </w:p>
    <w:p w:rsidR="00594327" w:rsidRDefault="00594327" w:rsidP="00594327">
      <w:pPr>
        <w:spacing w:before="120"/>
        <w:jc w:val="both"/>
      </w:pPr>
      <w:r>
        <w:t>All’ unanimità (ovvero,  con la seguente votazione in forma palese: favorevoli 03, contrari 0, astenuti 0 )</w:t>
      </w:r>
    </w:p>
    <w:p w:rsidR="00594327" w:rsidRPr="002E6423" w:rsidRDefault="00594327" w:rsidP="00594327">
      <w:pPr>
        <w:spacing w:before="120"/>
        <w:jc w:val="center"/>
        <w:rPr>
          <w:b/>
        </w:rPr>
      </w:pPr>
      <w:r>
        <w:rPr>
          <w:b/>
        </w:rPr>
        <w:t>dispone</w:t>
      </w:r>
    </w:p>
    <w:p w:rsidR="00594327" w:rsidRDefault="00594327" w:rsidP="00594327">
      <w:pPr>
        <w:jc w:val="both"/>
      </w:pPr>
      <w:r>
        <w:t>L’aggiudicazione di gara a: Ing. Umberto Evangelista Via Montevergine nr. 19 – 80126 – NAPOLI – Seguirà sottoscrizione di contratto predisposto dal Dirigente Scolastico  accertato  negativamente (perché più oneroso per la scuola)  l’offeta della ditta  Com Metodi S.p.A. in Convenzione Consip</w:t>
      </w:r>
    </w:p>
    <w:tbl>
      <w:tblPr>
        <w:tblW w:w="14667" w:type="dxa"/>
        <w:tblCellMar>
          <w:left w:w="70" w:type="dxa"/>
          <w:right w:w="70" w:type="dxa"/>
        </w:tblCellMar>
        <w:tblLook w:val="0000"/>
      </w:tblPr>
      <w:tblGrid>
        <w:gridCol w:w="4889"/>
        <w:gridCol w:w="4889"/>
        <w:gridCol w:w="4889"/>
      </w:tblGrid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1° Membro</w:t>
            </w:r>
          </w:p>
        </w:tc>
        <w:tc>
          <w:tcPr>
            <w:tcW w:w="4889" w:type="dxa"/>
          </w:tcPr>
          <w:p w:rsidR="00290B5D" w:rsidRPr="004D1195" w:rsidRDefault="00290B5D" w:rsidP="00E73AE4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4D1195">
              <w:rPr>
                <w:rFonts w:ascii="Times New Roman" w:hAnsi="Times New Roman" w:cs="Times New Roman"/>
                <w:b w:val="0"/>
                <w:i/>
              </w:rPr>
              <w:t>Il Presidente</w:t>
            </w:r>
          </w:p>
        </w:tc>
        <w:tc>
          <w:tcPr>
            <w:tcW w:w="4889" w:type="dxa"/>
          </w:tcPr>
          <w:p w:rsidR="00290B5D" w:rsidRPr="004D1195" w:rsidRDefault="00290B5D" w:rsidP="00E73AE4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2° Membro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Docente</w:t>
            </w:r>
          </w:p>
        </w:tc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Dirigente Scolastico</w:t>
            </w:r>
          </w:p>
        </w:tc>
        <w:tc>
          <w:tcPr>
            <w:tcW w:w="4889" w:type="dxa"/>
          </w:tcPr>
          <w:p w:rsidR="00290B5D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Docente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(D’Ambrosio Marlena</w:t>
            </w:r>
            <w:r w:rsidRPr="009965D8">
              <w:rPr>
                <w:i/>
                <w:iCs/>
              </w:rPr>
              <w:t>)</w:t>
            </w:r>
          </w:p>
        </w:tc>
        <w:tc>
          <w:tcPr>
            <w:tcW w:w="4889" w:type="dxa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(dott. Franco Di Fraia</w:t>
            </w:r>
            <w:r w:rsidRPr="009965D8">
              <w:rPr>
                <w:i/>
                <w:iCs/>
              </w:rPr>
              <w:t>)</w:t>
            </w:r>
          </w:p>
        </w:tc>
        <w:tc>
          <w:tcPr>
            <w:tcW w:w="4889" w:type="dxa"/>
          </w:tcPr>
          <w:p w:rsidR="00290B5D" w:rsidRDefault="00290B5D" w:rsidP="00E73A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(Giovine Maria)</w:t>
            </w:r>
          </w:p>
        </w:tc>
      </w:tr>
    </w:tbl>
    <w:p w:rsidR="00EA572C" w:rsidRDefault="00EA572C" w:rsidP="00EA572C">
      <w:pPr>
        <w:jc w:val="both"/>
      </w:pPr>
    </w:p>
    <w:p w:rsidR="00EA572C" w:rsidRDefault="00EA572C" w:rsidP="00EA572C">
      <w:pPr>
        <w:jc w:val="both"/>
      </w:pPr>
    </w:p>
    <w:tbl>
      <w:tblPr>
        <w:tblW w:w="0" w:type="auto"/>
        <w:tblLook w:val="04A0"/>
      </w:tblPr>
      <w:tblGrid>
        <w:gridCol w:w="3065"/>
        <w:gridCol w:w="6495"/>
        <w:gridCol w:w="3066"/>
      </w:tblGrid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2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22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23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2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2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EA572C" w:rsidRPr="00BD6ECC" w:rsidRDefault="00EA57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21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EA572C" w:rsidRPr="00BD6ECC" w:rsidRDefault="00EA572C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22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EA572C" w:rsidRDefault="00EA572C" w:rsidP="00EA572C">
      <w:pPr>
        <w:jc w:val="both"/>
      </w:pPr>
    </w:p>
    <w:p w:rsidR="00EA572C" w:rsidRPr="00290B5D" w:rsidRDefault="00290B5D" w:rsidP="00290B5D">
      <w:pPr>
        <w:jc w:val="center"/>
        <w:rPr>
          <w:b/>
        </w:rPr>
      </w:pPr>
      <w:r w:rsidRPr="00290B5D">
        <w:rPr>
          <w:b/>
        </w:rPr>
        <w:t>IL DIRIGENTE SCOLASTICO</w:t>
      </w:r>
    </w:p>
    <w:p w:rsidR="00EA572C" w:rsidRDefault="00EA572C" w:rsidP="00EA572C">
      <w:pPr>
        <w:jc w:val="both"/>
      </w:pPr>
    </w:p>
    <w:p w:rsidR="00725498" w:rsidRDefault="00725498" w:rsidP="00725498">
      <w:pPr>
        <w:ind w:left="2124" w:hanging="2124"/>
      </w:pPr>
      <w:r>
        <w:t>Considerato</w:t>
      </w:r>
      <w:r>
        <w:tab/>
        <w:t>che</w:t>
      </w:r>
      <w:r w:rsidR="00290B5D">
        <w:t xml:space="preserve"> già</w:t>
      </w:r>
      <w:r>
        <w:t xml:space="preserve"> in data 24/09/2013 con nota 2497 e successiva nota 2511 del 26/09/2013 è stata inviata richiesta di preventivo offerta per le misure attuative del D.lgs 81/2008 (formazione personale – medico competente – responsabile del servizio di prevenzione e protezione) alla ditta COM Metodi Spa rilevata in convenzione CONSIP Adempimenti sicurezza Lotto 5;</w:t>
      </w:r>
    </w:p>
    <w:p w:rsidR="005E5F2C" w:rsidRDefault="005E5F2C" w:rsidP="005E5F2C">
      <w:r>
        <w:t>Considerato</w:t>
      </w:r>
      <w:r>
        <w:tab/>
      </w:r>
      <w:r>
        <w:tab/>
        <w:t>che sono fatte salve da nullità le stipulazioni che non seguono le convenzioni</w:t>
      </w:r>
    </w:p>
    <w:p w:rsidR="005E5F2C" w:rsidRDefault="005E5F2C" w:rsidP="008810AF">
      <w:pPr>
        <w:ind w:left="2124"/>
      </w:pPr>
      <w:r>
        <w:t>Quadro della Consip, in quanto si sono rilevati : a) l’assenza di convenzioni per le categorie merceologiche richieste; b) prezzi più convenienti per la Scuola rispetto anche al Mepa nel pieno rispetto delle norme citate in premessa;</w:t>
      </w:r>
    </w:p>
    <w:p w:rsidR="00725498" w:rsidRDefault="008D02F6" w:rsidP="008D02F6">
      <w:pPr>
        <w:ind w:left="2124" w:hanging="2124"/>
      </w:pPr>
      <w:r>
        <w:t>Qualora</w:t>
      </w:r>
      <w:r>
        <w:tab/>
      </w:r>
      <w:r w:rsidR="00725498">
        <w:t xml:space="preserve"> l’indagine prodott</w:t>
      </w:r>
      <w:r>
        <w:t>a sulle convenzioni CONSIP non dovesse dare</w:t>
      </w:r>
      <w:r w:rsidR="00725498">
        <w:t xml:space="preserve"> risultati</w:t>
      </w:r>
      <w:r>
        <w:t xml:space="preserve"> positivi per </w:t>
      </w:r>
      <w:r w:rsidR="00725498">
        <w:t>dei servizi richiesti</w:t>
      </w:r>
      <w:r>
        <w:t xml:space="preserve"> perché economicamente più svantaggiosi delle offerte presentate</w:t>
      </w:r>
      <w:r w:rsidR="00725498">
        <w:t>;</w:t>
      </w:r>
    </w:p>
    <w:p w:rsidR="00290B5D" w:rsidRDefault="00290B5D" w:rsidP="00290B5D">
      <w:pPr>
        <w:jc w:val="both"/>
      </w:pPr>
      <w:r>
        <w:t xml:space="preserve">accertata  </w:t>
      </w:r>
      <w:r>
        <w:tab/>
      </w:r>
      <w:r>
        <w:tab/>
        <w:t>negativamente (perché più oneroso per la scuola)  l’offeta della ditta  Com Metodi S.p.A. in Convenzione Consip</w:t>
      </w:r>
    </w:p>
    <w:p w:rsidR="005E5F2C" w:rsidRDefault="005E5F2C" w:rsidP="005E5F2C">
      <w:r>
        <w:t>Visti</w:t>
      </w:r>
      <w:r>
        <w:tab/>
      </w:r>
      <w:r>
        <w:tab/>
      </w:r>
      <w:r>
        <w:tab/>
        <w:t>gli articoli 32,33 2 34 del D.I. 44/2001</w:t>
      </w:r>
    </w:p>
    <w:p w:rsidR="005E5F2C" w:rsidRDefault="005E5F2C" w:rsidP="008810AF">
      <w:r>
        <w:t>Visto</w:t>
      </w:r>
      <w:r>
        <w:tab/>
      </w:r>
      <w:r>
        <w:tab/>
      </w:r>
      <w:r>
        <w:tab/>
        <w:t>il programma annuale predisposto per l’E.F.</w:t>
      </w:r>
      <w:r w:rsidR="00290B5D">
        <w:t xml:space="preserve"> 2014</w:t>
      </w:r>
      <w:r>
        <w:t>;</w:t>
      </w:r>
    </w:p>
    <w:p w:rsidR="005E5F2C" w:rsidRDefault="005E5F2C" w:rsidP="005E5F2C">
      <w:r>
        <w:t>Accertata</w:t>
      </w:r>
      <w:r>
        <w:tab/>
      </w:r>
      <w:r>
        <w:tab/>
        <w:t>la disponibilità finanziaria;</w:t>
      </w:r>
    </w:p>
    <w:p w:rsidR="005E5F2C" w:rsidRDefault="005E5F2C" w:rsidP="005E5F2C"/>
    <w:p w:rsidR="00EA572C" w:rsidRDefault="00EA572C" w:rsidP="005E5F2C"/>
    <w:p w:rsidR="00EA572C" w:rsidRDefault="00EA572C" w:rsidP="005E5F2C"/>
    <w:p w:rsidR="00EA572C" w:rsidRDefault="00EA572C" w:rsidP="005E5F2C"/>
    <w:p w:rsidR="00EA572C" w:rsidRDefault="00EA572C" w:rsidP="005E5F2C"/>
    <w:p w:rsidR="00EA572C" w:rsidRDefault="00EA572C" w:rsidP="005E5F2C"/>
    <w:p w:rsidR="00EA572C" w:rsidRDefault="00EA572C" w:rsidP="005E5F2C"/>
    <w:p w:rsidR="00EA572C" w:rsidRDefault="00EA572C" w:rsidP="005E5F2C"/>
    <w:p w:rsidR="00EA572C" w:rsidRDefault="00EA572C" w:rsidP="005E5F2C"/>
    <w:tbl>
      <w:tblPr>
        <w:tblW w:w="0" w:type="auto"/>
        <w:tblLook w:val="04A0"/>
      </w:tblPr>
      <w:tblGrid>
        <w:gridCol w:w="3065"/>
        <w:gridCol w:w="6495"/>
        <w:gridCol w:w="3066"/>
      </w:tblGrid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2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27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28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2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3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EA572C" w:rsidRPr="00BD6ECC" w:rsidRDefault="00EA57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23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EA572C" w:rsidRPr="00EA572C" w:rsidRDefault="00EA572C">
      <w:pPr>
        <w:pStyle w:val="Titolo"/>
        <w:tabs>
          <w:tab w:val="left" w:pos="708"/>
        </w:tabs>
        <w:ind w:right="-158"/>
        <w:rPr>
          <w:sz w:val="24"/>
          <w:szCs w:val="24"/>
          <w:lang w:val="en-GB"/>
        </w:rPr>
      </w:pPr>
      <w:r w:rsidRPr="00EA572C">
        <w:rPr>
          <w:rFonts w:ascii="Times New Roman" w:hAnsi="Times New Roman"/>
          <w:sz w:val="24"/>
          <w:szCs w:val="24"/>
          <w:lang w:val="en-GB"/>
        </w:rPr>
        <w:t xml:space="preserve">Web site: </w:t>
      </w:r>
      <w:hyperlink r:id="rId24" w:history="1">
        <w:r w:rsidRPr="00EA572C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www.secondocircolodiquarto.it</w:t>
        </w:r>
      </w:hyperlink>
    </w:p>
    <w:p w:rsidR="00EA572C" w:rsidRPr="00EA572C" w:rsidRDefault="00EA572C" w:rsidP="005E5F2C">
      <w:pPr>
        <w:rPr>
          <w:lang w:val="en-GB"/>
        </w:rPr>
      </w:pPr>
    </w:p>
    <w:p w:rsidR="005E5F2C" w:rsidRPr="00EA572C" w:rsidRDefault="005E5F2C" w:rsidP="005E5F2C">
      <w:pPr>
        <w:pStyle w:val="Pa56"/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EA572C">
        <w:rPr>
          <w:rFonts w:ascii="Times New Roman" w:hAnsi="Times New Roman"/>
          <w:b/>
          <w:color w:val="000000"/>
          <w:lang w:val="en-GB"/>
        </w:rPr>
        <w:t xml:space="preserve">PREMESSO </w:t>
      </w:r>
    </w:p>
    <w:p w:rsidR="005E5F2C" w:rsidRPr="00FD4D39" w:rsidRDefault="005E5F2C" w:rsidP="005E5F2C">
      <w:pPr>
        <w:pStyle w:val="Pa12"/>
        <w:spacing w:line="240" w:lineRule="auto"/>
        <w:ind w:left="2124" w:hanging="2124"/>
        <w:jc w:val="both"/>
        <w:rPr>
          <w:rFonts w:ascii="Times New Roman" w:hAnsi="Times New Roman"/>
          <w:color w:val="000000"/>
        </w:rPr>
      </w:pPr>
      <w:r w:rsidRPr="00FD4D39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ab/>
      </w:r>
      <w:r w:rsidRPr="00FD4D39">
        <w:rPr>
          <w:rFonts w:ascii="Times New Roman" w:hAnsi="Times New Roman"/>
          <w:color w:val="000000"/>
        </w:rPr>
        <w:t>il Decreto 1° Febbraio 2001, n. 44 all’art. 40 consente la stipula</w:t>
      </w:r>
      <w:r w:rsidRPr="00FD4D39">
        <w:rPr>
          <w:rFonts w:ascii="Times New Roman" w:hAnsi="Times New Roman"/>
          <w:color w:val="000000"/>
        </w:rPr>
        <w:softHyphen/>
        <w:t>zione di contratti di prestazione d’opera con esperti per particolari attività ed insegnamenti, per sperimentazioni didattiche ed ordinamentali e per l’ampliamento dell’offerta formativa</w:t>
      </w:r>
      <w:r w:rsidR="008D02F6">
        <w:rPr>
          <w:rFonts w:ascii="Times New Roman" w:hAnsi="Times New Roman"/>
          <w:color w:val="000000"/>
        </w:rPr>
        <w:t xml:space="preserve">  oltre l’obbligo legislativo posto in carico al datore di lavoro (Dirigente Scolastico) di adempiere compitamente alla normativa in tema di sicurezza dei luoghi di lavoro e della prescritta formazione del personale</w:t>
      </w:r>
      <w:r w:rsidRPr="00FD4D39">
        <w:rPr>
          <w:rFonts w:ascii="Times New Roman" w:hAnsi="Times New Roman"/>
          <w:color w:val="000000"/>
        </w:rPr>
        <w:t xml:space="preserve">; </w:t>
      </w:r>
    </w:p>
    <w:p w:rsidR="005E5F2C" w:rsidRPr="00FD4D39" w:rsidRDefault="005E5F2C" w:rsidP="005E5F2C">
      <w:pPr>
        <w:pStyle w:val="Pa12"/>
        <w:spacing w:line="240" w:lineRule="auto"/>
        <w:jc w:val="both"/>
        <w:rPr>
          <w:rFonts w:ascii="Times New Roman" w:hAnsi="Times New Roman"/>
          <w:color w:val="000000"/>
        </w:rPr>
      </w:pPr>
      <w:r w:rsidRPr="00FD4D39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FD4D39">
        <w:rPr>
          <w:rFonts w:ascii="Times New Roman" w:hAnsi="Times New Roman"/>
          <w:color w:val="000000"/>
        </w:rPr>
        <w:t xml:space="preserve">l’Istituzione Scolastica ha predisposto il progetto nel POF dell’Istituto; </w:t>
      </w:r>
    </w:p>
    <w:p w:rsidR="005E5F2C" w:rsidRPr="00FD4D39" w:rsidRDefault="005E5F2C" w:rsidP="005E5F2C">
      <w:pPr>
        <w:pStyle w:val="Pa12"/>
        <w:spacing w:line="240" w:lineRule="auto"/>
        <w:ind w:left="2124" w:hanging="2124"/>
        <w:jc w:val="both"/>
        <w:rPr>
          <w:rFonts w:ascii="Times New Roman" w:hAnsi="Times New Roman"/>
          <w:color w:val="000000"/>
        </w:rPr>
      </w:pPr>
      <w:r w:rsidRPr="00FD4D39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ab/>
      </w:r>
      <w:r w:rsidRPr="00FD4D39">
        <w:rPr>
          <w:rFonts w:ascii="Times New Roman" w:hAnsi="Times New Roman"/>
          <w:color w:val="000000"/>
        </w:rPr>
        <w:t xml:space="preserve">il suddetto progetto prevede prestazioni professionali specialistiche di esperti e consulenti anche esterni all’Istituzione Scolastica; </w:t>
      </w:r>
    </w:p>
    <w:p w:rsidR="005E5F2C" w:rsidRPr="00FD4D39" w:rsidRDefault="005E5F2C" w:rsidP="005E5F2C">
      <w:pPr>
        <w:pStyle w:val="Pa12"/>
        <w:spacing w:line="240" w:lineRule="auto"/>
        <w:ind w:left="2124" w:hanging="2124"/>
        <w:jc w:val="both"/>
        <w:rPr>
          <w:rFonts w:ascii="Times New Roman" w:hAnsi="Times New Roman"/>
          <w:color w:val="000000"/>
        </w:rPr>
      </w:pPr>
      <w:r w:rsidRPr="00FD4D39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ab/>
      </w:r>
      <w:r w:rsidRPr="00FD4D39">
        <w:rPr>
          <w:rFonts w:ascii="Times New Roman" w:hAnsi="Times New Roman"/>
          <w:color w:val="000000"/>
        </w:rPr>
        <w:t xml:space="preserve">il dott. </w:t>
      </w:r>
      <w:r>
        <w:rPr>
          <w:rFonts w:ascii="Times New Roman" w:hAnsi="Times New Roman"/>
          <w:color w:val="000000"/>
        </w:rPr>
        <w:t>Franco Di Fraia nella sua qualità di Dirigente Scolastico può procedere all’ individuazione di un</w:t>
      </w:r>
      <w:r w:rsidRPr="00FD4D39">
        <w:rPr>
          <w:rFonts w:ascii="Times New Roman" w:hAnsi="Times New Roman"/>
          <w:color w:val="000000"/>
        </w:rPr>
        <w:t xml:space="preserve"> esperto</w:t>
      </w:r>
      <w:r>
        <w:rPr>
          <w:rFonts w:ascii="Times New Roman" w:hAnsi="Times New Roman"/>
          <w:color w:val="000000"/>
        </w:rPr>
        <w:t xml:space="preserve"> esterno</w:t>
      </w:r>
      <w:r w:rsidRPr="00FD4D39">
        <w:rPr>
          <w:rFonts w:ascii="Times New Roman" w:hAnsi="Times New Roman"/>
          <w:color w:val="000000"/>
        </w:rPr>
        <w:t xml:space="preserve">, in relazione ai titoli culturali e professionali debitamente documentati in apposito curriculum vitae depositato agli atti della scuola, </w:t>
      </w:r>
      <w:r>
        <w:rPr>
          <w:rFonts w:ascii="Times New Roman" w:hAnsi="Times New Roman"/>
          <w:color w:val="000000"/>
        </w:rPr>
        <w:t xml:space="preserve"> che non si trovi</w:t>
      </w:r>
      <w:r w:rsidRPr="00FD4D39">
        <w:rPr>
          <w:rFonts w:ascii="Times New Roman" w:hAnsi="Times New Roman"/>
          <w:color w:val="000000"/>
        </w:rPr>
        <w:t xml:space="preserve"> in regime di incom</w:t>
      </w:r>
      <w:r w:rsidRPr="00FD4D39">
        <w:rPr>
          <w:rFonts w:ascii="Times New Roman" w:hAnsi="Times New Roman"/>
          <w:color w:val="000000"/>
        </w:rPr>
        <w:softHyphen/>
        <w:t>patibilità tale da impedire l’effettuazione della prestazione professional</w:t>
      </w:r>
      <w:r>
        <w:rPr>
          <w:rFonts w:ascii="Times New Roman" w:hAnsi="Times New Roman"/>
          <w:color w:val="000000"/>
        </w:rPr>
        <w:t>e oggetto del percorso formativo richiesto</w:t>
      </w:r>
      <w:r w:rsidRPr="00FD4D39">
        <w:rPr>
          <w:rFonts w:ascii="Times New Roman" w:hAnsi="Times New Roman"/>
          <w:color w:val="000000"/>
        </w:rPr>
        <w:t xml:space="preserve">; </w:t>
      </w:r>
    </w:p>
    <w:p w:rsidR="005E5F2C" w:rsidRPr="00FD4D39" w:rsidRDefault="005E5F2C" w:rsidP="005E5F2C">
      <w:pPr>
        <w:pStyle w:val="Pa7"/>
        <w:spacing w:line="240" w:lineRule="auto"/>
        <w:ind w:left="2124" w:hanging="2124"/>
        <w:jc w:val="both"/>
        <w:rPr>
          <w:rFonts w:ascii="Times New Roman" w:hAnsi="Times New Roman"/>
          <w:color w:val="000000"/>
        </w:rPr>
      </w:pPr>
      <w:r w:rsidRPr="00FD4D39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ab/>
      </w:r>
      <w:r w:rsidRPr="00FD4D39">
        <w:rPr>
          <w:rFonts w:ascii="Times New Roman" w:hAnsi="Times New Roman"/>
          <w:color w:val="000000"/>
        </w:rPr>
        <w:t xml:space="preserve">il Direttore dei Servizi Generali e Amministrativi </w:t>
      </w:r>
      <w:r>
        <w:rPr>
          <w:rFonts w:ascii="Times New Roman" w:hAnsi="Times New Roman"/>
          <w:color w:val="000000"/>
        </w:rPr>
        <w:t>Giuseppe Buonaiuto</w:t>
      </w:r>
      <w:r w:rsidRPr="00FD4D39">
        <w:rPr>
          <w:rFonts w:ascii="Times New Roman" w:hAnsi="Times New Roman"/>
          <w:color w:val="000000"/>
        </w:rPr>
        <w:t xml:space="preserve"> ha curato l’attività istruttoria di competenza;</w:t>
      </w:r>
    </w:p>
    <w:p w:rsidR="005E5F2C" w:rsidRDefault="005E5F2C" w:rsidP="005E5F2C"/>
    <w:p w:rsidR="005E5F2C" w:rsidRDefault="005E5F2C" w:rsidP="005E5F2C"/>
    <w:p w:rsidR="005E5F2C" w:rsidRDefault="005E5F2C" w:rsidP="005E5F2C">
      <w:pPr>
        <w:jc w:val="center"/>
      </w:pPr>
      <w:r>
        <w:t>dispone e rende noto al Consiglio di Circolo</w:t>
      </w:r>
    </w:p>
    <w:p w:rsidR="00EA572C" w:rsidRDefault="00EA572C" w:rsidP="005E5F2C">
      <w:pPr>
        <w:jc w:val="center"/>
      </w:pPr>
    </w:p>
    <w:p w:rsidR="00EA572C" w:rsidRDefault="00EA572C" w:rsidP="005E5F2C">
      <w:pPr>
        <w:jc w:val="center"/>
      </w:pPr>
    </w:p>
    <w:p w:rsidR="00EA572C" w:rsidRDefault="00EA572C" w:rsidP="005E5F2C">
      <w:pPr>
        <w:jc w:val="center"/>
      </w:pPr>
    </w:p>
    <w:p w:rsidR="00EA572C" w:rsidRDefault="00EA572C" w:rsidP="005E5F2C">
      <w:pPr>
        <w:jc w:val="center"/>
      </w:pPr>
    </w:p>
    <w:tbl>
      <w:tblPr>
        <w:tblW w:w="0" w:type="auto"/>
        <w:tblLook w:val="04A0"/>
      </w:tblPr>
      <w:tblGrid>
        <w:gridCol w:w="3065"/>
        <w:gridCol w:w="6495"/>
        <w:gridCol w:w="3066"/>
      </w:tblGrid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3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32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33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72C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3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EA572C">
        <w:tc>
          <w:tcPr>
            <w:tcW w:w="3065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EA572C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3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A572C" w:rsidRPr="006C1199" w:rsidRDefault="00EA572C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EA572C" w:rsidRPr="00BD6ECC" w:rsidRDefault="00EA572C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25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EA572C" w:rsidRPr="00BD6ECC" w:rsidRDefault="00EA572C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26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EA572C" w:rsidRDefault="00EA572C" w:rsidP="005E5F2C">
      <w:pPr>
        <w:jc w:val="center"/>
      </w:pPr>
    </w:p>
    <w:p w:rsidR="008D02F6" w:rsidRDefault="008D02F6" w:rsidP="005E5F2C">
      <w:pPr>
        <w:pStyle w:val="Default"/>
        <w:spacing w:after="200" w:line="241" w:lineRule="atLeast"/>
        <w:rPr>
          <w:color w:val="auto"/>
        </w:rPr>
      </w:pPr>
    </w:p>
    <w:p w:rsidR="008D02F6" w:rsidRDefault="008D02F6" w:rsidP="008D02F6">
      <w:pPr>
        <w:pStyle w:val="Default"/>
        <w:numPr>
          <w:ilvl w:val="0"/>
          <w:numId w:val="30"/>
        </w:numPr>
        <w:spacing w:after="200" w:line="241" w:lineRule="atLeast"/>
      </w:pPr>
      <w:r>
        <w:t>La sottoscrizione di apposito contratto di prestazione d’opera i</w:t>
      </w:r>
      <w:r w:rsidR="00EA572C">
        <w:t xml:space="preserve">ntellettuale con Ing. Evangelista Umberto </w:t>
      </w:r>
      <w:r>
        <w:t>per l’incarico di Responsabile del servizio di prevenzione e protezione, come risultante dalla comparazione delle offerte pervenute.</w:t>
      </w:r>
    </w:p>
    <w:p w:rsidR="008D02F6" w:rsidRPr="00FD4D39" w:rsidRDefault="008D02F6" w:rsidP="008D02F6">
      <w:pPr>
        <w:pStyle w:val="Default"/>
        <w:numPr>
          <w:ilvl w:val="0"/>
          <w:numId w:val="30"/>
        </w:numPr>
        <w:spacing w:after="200" w:line="241" w:lineRule="atLeast"/>
      </w:pPr>
      <w:r>
        <w:t xml:space="preserve">La sottoscrizione di apposito contratto di prestazione d’opera intellettuale con </w:t>
      </w:r>
      <w:r w:rsidR="00EA572C">
        <w:t xml:space="preserve">Dott. Perrella Giuseppe </w:t>
      </w:r>
      <w:r>
        <w:t>per l’incarico di Medico Competente, come risultante dalla comparazione delle offerte pervenute.</w:t>
      </w:r>
    </w:p>
    <w:p w:rsidR="005E5F2C" w:rsidRDefault="005E5F2C" w:rsidP="005E5F2C">
      <w:pPr>
        <w:spacing w:before="120"/>
        <w:ind w:left="360"/>
        <w:jc w:val="center"/>
        <w:rPr>
          <w:b/>
        </w:rPr>
      </w:pPr>
    </w:p>
    <w:p w:rsidR="005E5F2C" w:rsidRDefault="005E5F2C" w:rsidP="005E5F2C">
      <w:pPr>
        <w:spacing w:before="120"/>
        <w:ind w:left="360"/>
        <w:jc w:val="center"/>
        <w:rPr>
          <w:b/>
        </w:rPr>
      </w:pPr>
    </w:p>
    <w:tbl>
      <w:tblPr>
        <w:tblW w:w="4889" w:type="dxa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290B5D" w:rsidRPr="009965D8" w:rsidTr="00290B5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290B5D" w:rsidRPr="004D1195" w:rsidRDefault="00290B5D" w:rsidP="008D02F6">
            <w:pPr>
              <w:pStyle w:val="Titolo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4D1195">
              <w:rPr>
                <w:rFonts w:ascii="Times New Roman" w:hAnsi="Times New Roman" w:cs="Times New Roman"/>
                <w:b w:val="0"/>
                <w:i/>
              </w:rPr>
              <w:t>Il Presidente</w:t>
            </w:r>
          </w:p>
        </w:tc>
      </w:tr>
      <w:tr w:rsidR="00290B5D" w:rsidRPr="009965D8" w:rsidTr="00290B5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290B5D" w:rsidRPr="009965D8" w:rsidRDefault="00290B5D" w:rsidP="008D02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Dirigente Scolastico</w:t>
            </w:r>
          </w:p>
        </w:tc>
      </w:tr>
      <w:tr w:rsidR="00290B5D" w:rsidRPr="009965D8" w:rsidTr="00290B5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290B5D" w:rsidRPr="009965D8" w:rsidRDefault="00290B5D" w:rsidP="008D02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(dott. Franco Di Fraia</w:t>
            </w:r>
            <w:r w:rsidRPr="009965D8">
              <w:rPr>
                <w:i/>
                <w:iCs/>
              </w:rPr>
              <w:t>)</w:t>
            </w:r>
          </w:p>
        </w:tc>
      </w:tr>
    </w:tbl>
    <w:p w:rsidR="005E5F2C" w:rsidRDefault="005E5F2C" w:rsidP="005E5F2C">
      <w:pPr>
        <w:spacing w:before="120"/>
        <w:ind w:left="360"/>
        <w:jc w:val="center"/>
        <w:rPr>
          <w:b/>
        </w:rPr>
      </w:pPr>
    </w:p>
    <w:p w:rsidR="005E5F2C" w:rsidRDefault="005E5F2C" w:rsidP="005E5F2C">
      <w:pPr>
        <w:spacing w:before="120"/>
        <w:ind w:left="360"/>
        <w:jc w:val="center"/>
        <w:rPr>
          <w:b/>
        </w:rPr>
      </w:pPr>
    </w:p>
    <w:p w:rsidR="005E5F2C" w:rsidRDefault="005E5F2C" w:rsidP="00DB55FD">
      <w:pPr>
        <w:jc w:val="center"/>
      </w:pPr>
    </w:p>
    <w:p w:rsidR="005E5F2C" w:rsidRDefault="005E5F2C" w:rsidP="00EA572C"/>
    <w:p w:rsidR="00D87DE6" w:rsidRDefault="00D87DE6" w:rsidP="00DB55FD">
      <w:pPr>
        <w:jc w:val="center"/>
      </w:pPr>
    </w:p>
    <w:p w:rsidR="006305A0" w:rsidRDefault="006305A0" w:rsidP="00DB55FD">
      <w:pPr>
        <w:jc w:val="center"/>
      </w:pPr>
    </w:p>
    <w:tbl>
      <w:tblPr>
        <w:tblW w:w="0" w:type="auto"/>
        <w:tblLook w:val="04A0"/>
      </w:tblPr>
      <w:tblGrid>
        <w:gridCol w:w="3065"/>
        <w:gridCol w:w="6495"/>
        <w:gridCol w:w="3066"/>
      </w:tblGrid>
      <w:tr w:rsidR="008D02F6">
        <w:tc>
          <w:tcPr>
            <w:tcW w:w="3065" w:type="dxa"/>
          </w:tcPr>
          <w:p w:rsidR="008D02F6" w:rsidRPr="006C1199" w:rsidRDefault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8D02F6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17220" cy="617220"/>
                  <wp:effectExtent l="19050" t="0" r="0" b="0"/>
                  <wp:docPr id="3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2F6" w:rsidRPr="006C1199">
              <w:rPr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571500" cy="541020"/>
                  <wp:effectExtent l="19050" t="0" r="0" b="0"/>
                  <wp:docPr id="37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2F6" w:rsidRPr="006C1199">
              <w:rPr>
                <w:rFonts w:ascii="Arial Narrow" w:hAnsi="Arial Narrow"/>
                <w:b/>
                <w:sz w:val="20"/>
                <w:lang w:eastAsia="it-I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lang w:eastAsia="it-IT" w:bidi="ar-SA"/>
              </w:rPr>
              <w:drawing>
                <wp:inline distT="0" distB="0" distL="0" distR="0">
                  <wp:extent cx="480060" cy="495300"/>
                  <wp:effectExtent l="19050" t="0" r="0" b="0"/>
                  <wp:docPr id="38" name="Immagine 8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2F6" w:rsidRPr="006C1199">
              <w:rPr>
                <w:rFonts w:ascii="Arial Narrow" w:hAnsi="Arial Narrow"/>
                <w:b/>
                <w:noProof/>
                <w:sz w:val="20"/>
                <w:lang w:eastAsia="it-IT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78180" cy="464820"/>
                  <wp:effectExtent l="19050" t="0" r="7620" b="0"/>
                  <wp:docPr id="3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8D02F6" w:rsidRPr="006C1199" w:rsidRDefault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  <w:tr w:rsidR="008D02F6">
        <w:tc>
          <w:tcPr>
            <w:tcW w:w="3065" w:type="dxa"/>
          </w:tcPr>
          <w:p w:rsidR="008D02F6" w:rsidRPr="006C1199" w:rsidRDefault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  <w:tc>
          <w:tcPr>
            <w:tcW w:w="3065" w:type="dxa"/>
          </w:tcPr>
          <w:p w:rsidR="008D02F6" w:rsidRPr="006C1199" w:rsidRDefault="00FB5247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962400" cy="373380"/>
                  <wp:effectExtent l="19050" t="0" r="0" b="0"/>
                  <wp:docPr id="4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 contrast="36000"/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8D02F6" w:rsidRPr="006C1199" w:rsidRDefault="008D02F6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  <w:lang w:eastAsia="it-IT"/>
              </w:rPr>
            </w:pPr>
          </w:p>
        </w:tc>
      </w:tr>
    </w:tbl>
    <w:p w:rsidR="008D02F6" w:rsidRPr="00BD6ECC" w:rsidRDefault="008D02F6">
      <w:pPr>
        <w:pStyle w:val="Titolo"/>
        <w:ind w:right="9"/>
        <w:rPr>
          <w:rFonts w:ascii="Times New Roman" w:hAnsi="Times New Roman"/>
          <w:sz w:val="24"/>
          <w:szCs w:val="24"/>
        </w:rPr>
      </w:pPr>
      <w:r w:rsidRPr="00BD6ECC">
        <w:rPr>
          <w:rFonts w:ascii="Times New Roman" w:hAnsi="Times New Roman"/>
          <w:b/>
          <w:sz w:val="24"/>
          <w:szCs w:val="24"/>
        </w:rPr>
        <w:t>DIREZIONE DIDATTICA STATALE II CIRCOLO QUARTO</w:t>
      </w:r>
      <w:r w:rsidRPr="00BD6ECC">
        <w:rPr>
          <w:rFonts w:ascii="Times New Roman" w:hAnsi="Times New Roman"/>
          <w:b/>
          <w:sz w:val="24"/>
          <w:szCs w:val="24"/>
        </w:rPr>
        <w:br/>
      </w:r>
      <w:r w:rsidRPr="00BD6ECC">
        <w:rPr>
          <w:rFonts w:ascii="Times New Roman" w:hAnsi="Times New Roman"/>
          <w:sz w:val="24"/>
          <w:szCs w:val="24"/>
        </w:rPr>
        <w:t>Via Crocillo,154 80010 Quarto (NA)Tel/Fax 0818768503/0818060783</w:t>
      </w:r>
      <w:r w:rsidRPr="00BD6ECC">
        <w:rPr>
          <w:rFonts w:ascii="Times New Roman" w:hAnsi="Times New Roman"/>
          <w:sz w:val="24"/>
          <w:szCs w:val="24"/>
        </w:rPr>
        <w:br/>
        <w:t xml:space="preserve">C.F.96013670631- C.M. NAEE23600G e mail: </w:t>
      </w:r>
      <w:hyperlink r:id="rId27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naee23600g@istruzione.it</w:t>
        </w:r>
      </w:hyperlink>
      <w:r w:rsidRPr="00BD6ECC">
        <w:rPr>
          <w:rFonts w:ascii="Times New Roman" w:hAnsi="Times New Roman"/>
          <w:sz w:val="24"/>
          <w:szCs w:val="24"/>
        </w:rPr>
        <w:br/>
        <w:t>email pec: naee23600g@pec.secondocircolodiquarto.it</w:t>
      </w:r>
    </w:p>
    <w:p w:rsidR="008D02F6" w:rsidRPr="00BD6ECC" w:rsidRDefault="008D02F6">
      <w:pPr>
        <w:pStyle w:val="Titolo"/>
        <w:tabs>
          <w:tab w:val="left" w:pos="708"/>
        </w:tabs>
        <w:ind w:right="-158"/>
        <w:rPr>
          <w:sz w:val="24"/>
          <w:szCs w:val="24"/>
        </w:rPr>
      </w:pPr>
      <w:r w:rsidRPr="00BD6ECC">
        <w:rPr>
          <w:rFonts w:ascii="Times New Roman" w:hAnsi="Times New Roman"/>
          <w:sz w:val="24"/>
          <w:szCs w:val="24"/>
        </w:rPr>
        <w:t xml:space="preserve">Web site: </w:t>
      </w:r>
      <w:hyperlink r:id="rId28" w:history="1">
        <w:r w:rsidRPr="00BD6ECC">
          <w:rPr>
            <w:rStyle w:val="Collegamentoipertestuale"/>
            <w:rFonts w:ascii="Times New Roman" w:hAnsi="Times New Roman"/>
            <w:sz w:val="24"/>
            <w:szCs w:val="24"/>
          </w:rPr>
          <w:t>www.secondocircolodiquarto.it</w:t>
        </w:r>
      </w:hyperlink>
    </w:p>
    <w:p w:rsidR="00DB55FD" w:rsidRPr="008D02F6" w:rsidRDefault="00DB55FD" w:rsidP="00DB55FD">
      <w:pPr>
        <w:jc w:val="center"/>
      </w:pPr>
    </w:p>
    <w:p w:rsidR="003C3F30" w:rsidRPr="008D02F6" w:rsidRDefault="003C3F30" w:rsidP="008D02F6"/>
    <w:p w:rsidR="006F2BFC" w:rsidRPr="008D02F6" w:rsidRDefault="006F2BFC" w:rsidP="004D1195">
      <w:pPr>
        <w:spacing w:before="120"/>
        <w:jc w:val="both"/>
      </w:pPr>
    </w:p>
    <w:p w:rsidR="004D1195" w:rsidRPr="009965D8" w:rsidRDefault="004D1195" w:rsidP="004D1195">
      <w:pPr>
        <w:jc w:val="both"/>
      </w:pPr>
      <w:r w:rsidRPr="009965D8">
        <w:t>Il presente verbale viene chiuso a</w:t>
      </w:r>
      <w:r w:rsidR="001D5815">
        <w:t xml:space="preserve">lle </w:t>
      </w:r>
      <w:r w:rsidR="008D02F6">
        <w:t>ore 16</w:t>
      </w:r>
      <w:r w:rsidR="001D5815">
        <w:t>.0</w:t>
      </w:r>
      <w:r w:rsidR="006305A0">
        <w:t>0</w:t>
      </w:r>
      <w:r w:rsidR="00290B5D">
        <w:t xml:space="preserve"> del 23/10/2014</w:t>
      </w:r>
      <w:r w:rsidRPr="009965D8">
        <w:t>.</w:t>
      </w:r>
    </w:p>
    <w:p w:rsidR="004D1195" w:rsidRPr="009965D8" w:rsidRDefault="004D1195" w:rsidP="004D1195">
      <w:pPr>
        <w:jc w:val="both"/>
      </w:pPr>
      <w:r w:rsidRPr="009965D8">
        <w:t>Letto, confermato e sottoscritto e successivamente inserito nell’apposito registro.</w:t>
      </w:r>
    </w:p>
    <w:p w:rsidR="004D1195" w:rsidRDefault="00876D47" w:rsidP="004D1195">
      <w:pPr>
        <w:jc w:val="both"/>
      </w:pPr>
      <w:r>
        <w:t xml:space="preserve">Tutti gli allegati costituiscono parte </w:t>
      </w:r>
      <w:r w:rsidR="008D02F6">
        <w:t>integrante del presente verbale.</w:t>
      </w:r>
    </w:p>
    <w:p w:rsidR="004D1195" w:rsidRPr="009965D8" w:rsidRDefault="004D1195" w:rsidP="004D1195">
      <w:pPr>
        <w:jc w:val="both"/>
      </w:pPr>
    </w:p>
    <w:p w:rsidR="004D1195" w:rsidRPr="009965D8" w:rsidRDefault="004D1195" w:rsidP="004D1195">
      <w:pPr>
        <w:jc w:val="both"/>
      </w:pPr>
      <w:r w:rsidRPr="009965D8">
        <w:tab/>
      </w:r>
    </w:p>
    <w:p w:rsidR="004D1195" w:rsidRPr="009965D8" w:rsidRDefault="004D1195" w:rsidP="004D1195">
      <w:pPr>
        <w:jc w:val="both"/>
      </w:pPr>
    </w:p>
    <w:p w:rsidR="00E9091A" w:rsidRDefault="00357A6C" w:rsidP="00357A6C">
      <w:pPr>
        <w:rPr>
          <w:b/>
        </w:rPr>
      </w:pPr>
      <w:r>
        <w:rPr>
          <w:b/>
        </w:rPr>
        <w:t>Pubblicato sul sito web istituzionale</w:t>
      </w:r>
    </w:p>
    <w:p w:rsidR="00357A6C" w:rsidRDefault="00357A6C" w:rsidP="00357A6C">
      <w:pPr>
        <w:rPr>
          <w:b/>
        </w:rPr>
      </w:pPr>
      <w:r>
        <w:rPr>
          <w:b/>
        </w:rPr>
        <w:t>E all’albo dell’istituzione scolastica.</w:t>
      </w:r>
    </w:p>
    <w:p w:rsidR="00357A6C" w:rsidRDefault="00357A6C" w:rsidP="00357A6C">
      <w:pPr>
        <w:rPr>
          <w:b/>
        </w:rPr>
      </w:pPr>
      <w:r>
        <w:rPr>
          <w:b/>
        </w:rPr>
        <w:t>Gli interessati possono  produrre ricorso entro giorni cinque dalla pubblicazione. Tutti gli atti relativi sono depositati in originale presso l’Ufficio di Direzione.</w:t>
      </w:r>
    </w:p>
    <w:p w:rsidR="00290B5D" w:rsidRDefault="00290B5D" w:rsidP="00357A6C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4426"/>
      </w:tblGrid>
      <w:tr w:rsidR="00290B5D" w:rsidRPr="009965D8" w:rsidTr="00E73A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pct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 w:rsidRPr="009965D8">
              <w:rPr>
                <w:i/>
                <w:iCs/>
              </w:rPr>
              <w:t>Il Segretario</w:t>
            </w:r>
            <w:r>
              <w:rPr>
                <w:i/>
                <w:iCs/>
              </w:rPr>
              <w:t xml:space="preserve"> verbalizzante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pct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 w:rsidRPr="009965D8">
              <w:rPr>
                <w:i/>
                <w:iCs/>
              </w:rPr>
              <w:t>Il D</w:t>
            </w:r>
            <w:r>
              <w:rPr>
                <w:i/>
                <w:iCs/>
              </w:rPr>
              <w:t>.S.G.A.</w:t>
            </w:r>
          </w:p>
        </w:tc>
      </w:tr>
      <w:tr w:rsidR="00290B5D" w:rsidRPr="009965D8" w:rsidTr="00E73A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pct"/>
          </w:tcPr>
          <w:p w:rsidR="00290B5D" w:rsidRPr="009965D8" w:rsidRDefault="00290B5D" w:rsidP="00E73AE4">
            <w:pPr>
              <w:jc w:val="center"/>
              <w:rPr>
                <w:i/>
                <w:iCs/>
              </w:rPr>
            </w:pPr>
            <w:r w:rsidRPr="009965D8">
              <w:rPr>
                <w:i/>
                <w:iCs/>
              </w:rPr>
              <w:t>(Giuseppe Buonaiuto)</w:t>
            </w:r>
          </w:p>
        </w:tc>
      </w:tr>
    </w:tbl>
    <w:p w:rsidR="00290B5D" w:rsidRPr="00AD4B07" w:rsidRDefault="00290B5D" w:rsidP="00357A6C"/>
    <w:sectPr w:rsidR="00290B5D" w:rsidRPr="00AD4B07" w:rsidSect="000F4FD3">
      <w:footerReference w:type="even" r:id="rId29"/>
      <w:footerReference w:type="default" r:id="rId30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B4" w:rsidRDefault="006656B4">
      <w:r>
        <w:separator/>
      </w:r>
    </w:p>
  </w:endnote>
  <w:endnote w:type="continuationSeparator" w:id="0">
    <w:p w:rsidR="006656B4" w:rsidRDefault="0066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AF" w:rsidRDefault="000E41AF" w:rsidP="00976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41AF" w:rsidRDefault="000E41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AF" w:rsidRDefault="000E41AF" w:rsidP="00976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56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41AF" w:rsidRDefault="000E41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B4" w:rsidRDefault="006656B4">
      <w:r>
        <w:separator/>
      </w:r>
    </w:p>
  </w:footnote>
  <w:footnote w:type="continuationSeparator" w:id="0">
    <w:p w:rsidR="006656B4" w:rsidRDefault="0066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D9"/>
    <w:multiLevelType w:val="multilevel"/>
    <w:tmpl w:val="E97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3D25"/>
    <w:multiLevelType w:val="hybridMultilevel"/>
    <w:tmpl w:val="EB6E5BFE"/>
    <w:lvl w:ilvl="0" w:tplc="53A0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63C33"/>
    <w:multiLevelType w:val="multilevel"/>
    <w:tmpl w:val="0E3EDD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4832CE"/>
    <w:multiLevelType w:val="hybridMultilevel"/>
    <w:tmpl w:val="5764F1C2"/>
    <w:lvl w:ilvl="0" w:tplc="53D0B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75215"/>
    <w:multiLevelType w:val="hybridMultilevel"/>
    <w:tmpl w:val="74A2E7B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1CB5"/>
    <w:multiLevelType w:val="hybridMultilevel"/>
    <w:tmpl w:val="645EF2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C8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0691C"/>
    <w:multiLevelType w:val="hybridMultilevel"/>
    <w:tmpl w:val="B4FE14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8674B"/>
    <w:multiLevelType w:val="hybridMultilevel"/>
    <w:tmpl w:val="F5845160"/>
    <w:lvl w:ilvl="0" w:tplc="B46C385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21660669"/>
    <w:multiLevelType w:val="hybridMultilevel"/>
    <w:tmpl w:val="DFFA2DB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47BDC"/>
    <w:multiLevelType w:val="hybridMultilevel"/>
    <w:tmpl w:val="E97AA6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E59D8"/>
    <w:multiLevelType w:val="hybridMultilevel"/>
    <w:tmpl w:val="0E3EDD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571137"/>
    <w:multiLevelType w:val="hybridMultilevel"/>
    <w:tmpl w:val="18806A06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6EB13D9"/>
    <w:multiLevelType w:val="hybridMultilevel"/>
    <w:tmpl w:val="1B340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10B49"/>
    <w:multiLevelType w:val="hybridMultilevel"/>
    <w:tmpl w:val="ECB6A6CC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84789"/>
    <w:multiLevelType w:val="hybridMultilevel"/>
    <w:tmpl w:val="62B8AA2C"/>
    <w:lvl w:ilvl="0" w:tplc="9554372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3DF05B6F"/>
    <w:multiLevelType w:val="hybridMultilevel"/>
    <w:tmpl w:val="5A98EF8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34460"/>
    <w:multiLevelType w:val="hybridMultilevel"/>
    <w:tmpl w:val="3906E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0313C"/>
    <w:multiLevelType w:val="hybridMultilevel"/>
    <w:tmpl w:val="1028496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41216"/>
    <w:multiLevelType w:val="hybridMultilevel"/>
    <w:tmpl w:val="3DDCB49C"/>
    <w:lvl w:ilvl="0" w:tplc="53D0B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A3BE5"/>
    <w:multiLevelType w:val="multilevel"/>
    <w:tmpl w:val="79344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A76634B"/>
    <w:multiLevelType w:val="hybridMultilevel"/>
    <w:tmpl w:val="793445B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A7C4E51"/>
    <w:multiLevelType w:val="hybridMultilevel"/>
    <w:tmpl w:val="8C8EC7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F314D"/>
    <w:multiLevelType w:val="hybridMultilevel"/>
    <w:tmpl w:val="7A08EE66"/>
    <w:lvl w:ilvl="0" w:tplc="C6CAC02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540226D2"/>
    <w:multiLevelType w:val="hybridMultilevel"/>
    <w:tmpl w:val="21FE6D88"/>
    <w:lvl w:ilvl="0" w:tplc="093CC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1280D4A"/>
    <w:multiLevelType w:val="hybridMultilevel"/>
    <w:tmpl w:val="45D46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92739"/>
    <w:multiLevelType w:val="hybridMultilevel"/>
    <w:tmpl w:val="44AAAE4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F2B02"/>
    <w:multiLevelType w:val="hybridMultilevel"/>
    <w:tmpl w:val="718CA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A781D"/>
    <w:multiLevelType w:val="hybridMultilevel"/>
    <w:tmpl w:val="6EEE04C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8A0715D"/>
    <w:multiLevelType w:val="hybridMultilevel"/>
    <w:tmpl w:val="E3E0B0BA"/>
    <w:lvl w:ilvl="0" w:tplc="3F945F2E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7FDB4DAA"/>
    <w:multiLevelType w:val="hybridMultilevel"/>
    <w:tmpl w:val="76B0A6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26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23"/>
  </w:num>
  <w:num w:numId="17">
    <w:abstractNumId w:val="24"/>
  </w:num>
  <w:num w:numId="18">
    <w:abstractNumId w:val="1"/>
  </w:num>
  <w:num w:numId="19">
    <w:abstractNumId w:val="20"/>
  </w:num>
  <w:num w:numId="20">
    <w:abstractNumId w:val="3"/>
  </w:num>
  <w:num w:numId="21">
    <w:abstractNumId w:val="19"/>
  </w:num>
  <w:num w:numId="22">
    <w:abstractNumId w:val="27"/>
  </w:num>
  <w:num w:numId="23">
    <w:abstractNumId w:val="5"/>
  </w:num>
  <w:num w:numId="24">
    <w:abstractNumId w:val="21"/>
  </w:num>
  <w:num w:numId="25">
    <w:abstractNumId w:val="29"/>
  </w:num>
  <w:num w:numId="26">
    <w:abstractNumId w:val="14"/>
  </w:num>
  <w:num w:numId="27">
    <w:abstractNumId w:val="28"/>
  </w:num>
  <w:num w:numId="28">
    <w:abstractNumId w:val="22"/>
  </w:num>
  <w:num w:numId="29">
    <w:abstractNumId w:val="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72B"/>
    <w:rsid w:val="00010E47"/>
    <w:rsid w:val="00027C8D"/>
    <w:rsid w:val="000304E1"/>
    <w:rsid w:val="00036F9B"/>
    <w:rsid w:val="000402E8"/>
    <w:rsid w:val="00050F21"/>
    <w:rsid w:val="0006589F"/>
    <w:rsid w:val="000707CD"/>
    <w:rsid w:val="00071694"/>
    <w:rsid w:val="000804F3"/>
    <w:rsid w:val="000808E4"/>
    <w:rsid w:val="000870C2"/>
    <w:rsid w:val="000A3C80"/>
    <w:rsid w:val="000C390A"/>
    <w:rsid w:val="000C5A61"/>
    <w:rsid w:val="000E41AF"/>
    <w:rsid w:val="000F4261"/>
    <w:rsid w:val="000F4E7B"/>
    <w:rsid w:val="000F4FD3"/>
    <w:rsid w:val="001223A5"/>
    <w:rsid w:val="00125951"/>
    <w:rsid w:val="00127D31"/>
    <w:rsid w:val="00130EBE"/>
    <w:rsid w:val="00146CCE"/>
    <w:rsid w:val="0016143A"/>
    <w:rsid w:val="00163A68"/>
    <w:rsid w:val="00175B7E"/>
    <w:rsid w:val="0018079E"/>
    <w:rsid w:val="00192999"/>
    <w:rsid w:val="00195D4A"/>
    <w:rsid w:val="001A199A"/>
    <w:rsid w:val="001A5EAB"/>
    <w:rsid w:val="001B4128"/>
    <w:rsid w:val="001C5520"/>
    <w:rsid w:val="001C77F9"/>
    <w:rsid w:val="001D0C0B"/>
    <w:rsid w:val="001D0CF7"/>
    <w:rsid w:val="001D5815"/>
    <w:rsid w:val="001F44AB"/>
    <w:rsid w:val="001F4A50"/>
    <w:rsid w:val="002067BB"/>
    <w:rsid w:val="00217295"/>
    <w:rsid w:val="00217CC8"/>
    <w:rsid w:val="002207E1"/>
    <w:rsid w:val="00227351"/>
    <w:rsid w:val="00233523"/>
    <w:rsid w:val="00233B72"/>
    <w:rsid w:val="00236897"/>
    <w:rsid w:val="0024754A"/>
    <w:rsid w:val="002533EA"/>
    <w:rsid w:val="00262DC2"/>
    <w:rsid w:val="00277130"/>
    <w:rsid w:val="00282278"/>
    <w:rsid w:val="00286CB0"/>
    <w:rsid w:val="00290B5D"/>
    <w:rsid w:val="002B0B79"/>
    <w:rsid w:val="002B4AF8"/>
    <w:rsid w:val="002C7220"/>
    <w:rsid w:val="002D2270"/>
    <w:rsid w:val="002D57EB"/>
    <w:rsid w:val="002E1C1D"/>
    <w:rsid w:val="002E53B3"/>
    <w:rsid w:val="002E72D2"/>
    <w:rsid w:val="002F1A34"/>
    <w:rsid w:val="002F35BD"/>
    <w:rsid w:val="00311970"/>
    <w:rsid w:val="0031378E"/>
    <w:rsid w:val="00315115"/>
    <w:rsid w:val="00324B22"/>
    <w:rsid w:val="00326404"/>
    <w:rsid w:val="00327178"/>
    <w:rsid w:val="003330CB"/>
    <w:rsid w:val="00335BDC"/>
    <w:rsid w:val="003374FA"/>
    <w:rsid w:val="003459D1"/>
    <w:rsid w:val="003522C8"/>
    <w:rsid w:val="0035646B"/>
    <w:rsid w:val="00357A6C"/>
    <w:rsid w:val="00357E8E"/>
    <w:rsid w:val="003720A3"/>
    <w:rsid w:val="00373C39"/>
    <w:rsid w:val="00377285"/>
    <w:rsid w:val="00377D9E"/>
    <w:rsid w:val="00381AD3"/>
    <w:rsid w:val="003B256C"/>
    <w:rsid w:val="003C3F30"/>
    <w:rsid w:val="003C5A0C"/>
    <w:rsid w:val="003C75BA"/>
    <w:rsid w:val="003D4350"/>
    <w:rsid w:val="003D6D03"/>
    <w:rsid w:val="003D762A"/>
    <w:rsid w:val="003D79C2"/>
    <w:rsid w:val="004362D4"/>
    <w:rsid w:val="004434DB"/>
    <w:rsid w:val="00446BAB"/>
    <w:rsid w:val="004602F6"/>
    <w:rsid w:val="00470745"/>
    <w:rsid w:val="00490A1C"/>
    <w:rsid w:val="004A49B1"/>
    <w:rsid w:val="004C5A8C"/>
    <w:rsid w:val="004D0241"/>
    <w:rsid w:val="004D1195"/>
    <w:rsid w:val="004D3868"/>
    <w:rsid w:val="004D4451"/>
    <w:rsid w:val="004E2546"/>
    <w:rsid w:val="004F2ECA"/>
    <w:rsid w:val="0050313D"/>
    <w:rsid w:val="00506A6D"/>
    <w:rsid w:val="00513E56"/>
    <w:rsid w:val="005177A3"/>
    <w:rsid w:val="005212C4"/>
    <w:rsid w:val="00525EC8"/>
    <w:rsid w:val="00530D78"/>
    <w:rsid w:val="0054596E"/>
    <w:rsid w:val="00553052"/>
    <w:rsid w:val="0057162A"/>
    <w:rsid w:val="00572B13"/>
    <w:rsid w:val="005822B7"/>
    <w:rsid w:val="005875DC"/>
    <w:rsid w:val="00590116"/>
    <w:rsid w:val="00594327"/>
    <w:rsid w:val="0059516A"/>
    <w:rsid w:val="005A444D"/>
    <w:rsid w:val="005A52BE"/>
    <w:rsid w:val="005B4980"/>
    <w:rsid w:val="005B7010"/>
    <w:rsid w:val="005C038A"/>
    <w:rsid w:val="005C15F4"/>
    <w:rsid w:val="005D20BC"/>
    <w:rsid w:val="005E507B"/>
    <w:rsid w:val="005E5F2C"/>
    <w:rsid w:val="005F1454"/>
    <w:rsid w:val="005F1FB1"/>
    <w:rsid w:val="005F7CFB"/>
    <w:rsid w:val="006007C7"/>
    <w:rsid w:val="00604EE4"/>
    <w:rsid w:val="006118DE"/>
    <w:rsid w:val="006305A0"/>
    <w:rsid w:val="00632B27"/>
    <w:rsid w:val="00634901"/>
    <w:rsid w:val="00647D34"/>
    <w:rsid w:val="0066093F"/>
    <w:rsid w:val="006656B4"/>
    <w:rsid w:val="00671CFD"/>
    <w:rsid w:val="00671E56"/>
    <w:rsid w:val="00681236"/>
    <w:rsid w:val="00690F79"/>
    <w:rsid w:val="006A5879"/>
    <w:rsid w:val="006B52DC"/>
    <w:rsid w:val="006C0121"/>
    <w:rsid w:val="006C29D3"/>
    <w:rsid w:val="006F2BFC"/>
    <w:rsid w:val="007064B4"/>
    <w:rsid w:val="0070701B"/>
    <w:rsid w:val="00712F0F"/>
    <w:rsid w:val="00714901"/>
    <w:rsid w:val="00714DE2"/>
    <w:rsid w:val="00722228"/>
    <w:rsid w:val="007231C6"/>
    <w:rsid w:val="00725498"/>
    <w:rsid w:val="00725C9F"/>
    <w:rsid w:val="00725F76"/>
    <w:rsid w:val="00731AFD"/>
    <w:rsid w:val="0073284C"/>
    <w:rsid w:val="00735400"/>
    <w:rsid w:val="007370F1"/>
    <w:rsid w:val="00737DD4"/>
    <w:rsid w:val="00742E49"/>
    <w:rsid w:val="00746A1C"/>
    <w:rsid w:val="00752D43"/>
    <w:rsid w:val="00764C8E"/>
    <w:rsid w:val="00766CDF"/>
    <w:rsid w:val="00777BB6"/>
    <w:rsid w:val="007819BE"/>
    <w:rsid w:val="00791751"/>
    <w:rsid w:val="00795970"/>
    <w:rsid w:val="00797A04"/>
    <w:rsid w:val="007A09E6"/>
    <w:rsid w:val="007A0E81"/>
    <w:rsid w:val="007A5CF2"/>
    <w:rsid w:val="007D5B4E"/>
    <w:rsid w:val="007D7F7D"/>
    <w:rsid w:val="007E3333"/>
    <w:rsid w:val="007F45D5"/>
    <w:rsid w:val="007F612B"/>
    <w:rsid w:val="008168C0"/>
    <w:rsid w:val="008265E5"/>
    <w:rsid w:val="008268BC"/>
    <w:rsid w:val="008268F9"/>
    <w:rsid w:val="00831022"/>
    <w:rsid w:val="008433C5"/>
    <w:rsid w:val="00850ED0"/>
    <w:rsid w:val="008521F5"/>
    <w:rsid w:val="008555AC"/>
    <w:rsid w:val="00875AF2"/>
    <w:rsid w:val="008760B0"/>
    <w:rsid w:val="00876D47"/>
    <w:rsid w:val="00880EC2"/>
    <w:rsid w:val="008810AF"/>
    <w:rsid w:val="008855B1"/>
    <w:rsid w:val="0088722B"/>
    <w:rsid w:val="008A0B74"/>
    <w:rsid w:val="008A55DB"/>
    <w:rsid w:val="008A75AA"/>
    <w:rsid w:val="008A790A"/>
    <w:rsid w:val="008B0E81"/>
    <w:rsid w:val="008B3778"/>
    <w:rsid w:val="008B7667"/>
    <w:rsid w:val="008C1627"/>
    <w:rsid w:val="008C253E"/>
    <w:rsid w:val="008D02F6"/>
    <w:rsid w:val="008D1FE2"/>
    <w:rsid w:val="008D6A5D"/>
    <w:rsid w:val="008D7A27"/>
    <w:rsid w:val="009236D5"/>
    <w:rsid w:val="009254EC"/>
    <w:rsid w:val="00926964"/>
    <w:rsid w:val="009302D7"/>
    <w:rsid w:val="0093520E"/>
    <w:rsid w:val="00937B95"/>
    <w:rsid w:val="00950AB3"/>
    <w:rsid w:val="00966C70"/>
    <w:rsid w:val="009674E8"/>
    <w:rsid w:val="009727E7"/>
    <w:rsid w:val="00974F94"/>
    <w:rsid w:val="00976B7C"/>
    <w:rsid w:val="00995574"/>
    <w:rsid w:val="009B3036"/>
    <w:rsid w:val="009C07F8"/>
    <w:rsid w:val="009C7B9C"/>
    <w:rsid w:val="009D6549"/>
    <w:rsid w:val="009E51FC"/>
    <w:rsid w:val="00A06A85"/>
    <w:rsid w:val="00A06DEA"/>
    <w:rsid w:val="00A22591"/>
    <w:rsid w:val="00A2508D"/>
    <w:rsid w:val="00A27E00"/>
    <w:rsid w:val="00A308AA"/>
    <w:rsid w:val="00A31B81"/>
    <w:rsid w:val="00A34987"/>
    <w:rsid w:val="00A41FFC"/>
    <w:rsid w:val="00A45298"/>
    <w:rsid w:val="00A51760"/>
    <w:rsid w:val="00A51A79"/>
    <w:rsid w:val="00A52F3D"/>
    <w:rsid w:val="00A54821"/>
    <w:rsid w:val="00A54CB0"/>
    <w:rsid w:val="00A66312"/>
    <w:rsid w:val="00A7035D"/>
    <w:rsid w:val="00A7374E"/>
    <w:rsid w:val="00A741FA"/>
    <w:rsid w:val="00A762C3"/>
    <w:rsid w:val="00A82C47"/>
    <w:rsid w:val="00A83E8F"/>
    <w:rsid w:val="00A97359"/>
    <w:rsid w:val="00AA075D"/>
    <w:rsid w:val="00AA3EDB"/>
    <w:rsid w:val="00AA4A34"/>
    <w:rsid w:val="00AB2A4D"/>
    <w:rsid w:val="00AB35BA"/>
    <w:rsid w:val="00AB37C9"/>
    <w:rsid w:val="00AB592C"/>
    <w:rsid w:val="00AC7DB9"/>
    <w:rsid w:val="00AD4B07"/>
    <w:rsid w:val="00AE144E"/>
    <w:rsid w:val="00AE1586"/>
    <w:rsid w:val="00AE1D48"/>
    <w:rsid w:val="00B0042E"/>
    <w:rsid w:val="00B0689B"/>
    <w:rsid w:val="00B126F2"/>
    <w:rsid w:val="00B15AA0"/>
    <w:rsid w:val="00B1765F"/>
    <w:rsid w:val="00B34ECA"/>
    <w:rsid w:val="00B40E7C"/>
    <w:rsid w:val="00B41A3D"/>
    <w:rsid w:val="00B438CD"/>
    <w:rsid w:val="00B4459A"/>
    <w:rsid w:val="00B63EF8"/>
    <w:rsid w:val="00B63FAA"/>
    <w:rsid w:val="00B66288"/>
    <w:rsid w:val="00B668AF"/>
    <w:rsid w:val="00B74FAD"/>
    <w:rsid w:val="00B83BB8"/>
    <w:rsid w:val="00B97AAB"/>
    <w:rsid w:val="00BA16D7"/>
    <w:rsid w:val="00BA2958"/>
    <w:rsid w:val="00BC47EE"/>
    <w:rsid w:val="00BC4A9E"/>
    <w:rsid w:val="00BD6B79"/>
    <w:rsid w:val="00BE02D6"/>
    <w:rsid w:val="00BE60E1"/>
    <w:rsid w:val="00BE6E4C"/>
    <w:rsid w:val="00BF0BEC"/>
    <w:rsid w:val="00C106E9"/>
    <w:rsid w:val="00C141FA"/>
    <w:rsid w:val="00C225D8"/>
    <w:rsid w:val="00C24B71"/>
    <w:rsid w:val="00C26E57"/>
    <w:rsid w:val="00C3425A"/>
    <w:rsid w:val="00C35FC4"/>
    <w:rsid w:val="00C4584E"/>
    <w:rsid w:val="00C506EC"/>
    <w:rsid w:val="00C605D0"/>
    <w:rsid w:val="00C6207D"/>
    <w:rsid w:val="00C74775"/>
    <w:rsid w:val="00C753EB"/>
    <w:rsid w:val="00C91D23"/>
    <w:rsid w:val="00C92114"/>
    <w:rsid w:val="00C954F9"/>
    <w:rsid w:val="00CB597F"/>
    <w:rsid w:val="00CB732B"/>
    <w:rsid w:val="00CC6FB4"/>
    <w:rsid w:val="00CD45DC"/>
    <w:rsid w:val="00CD5AC4"/>
    <w:rsid w:val="00CD5DE0"/>
    <w:rsid w:val="00CF198B"/>
    <w:rsid w:val="00D06DBB"/>
    <w:rsid w:val="00D12D1B"/>
    <w:rsid w:val="00D14C0B"/>
    <w:rsid w:val="00D22866"/>
    <w:rsid w:val="00D24E7D"/>
    <w:rsid w:val="00D31EFA"/>
    <w:rsid w:val="00D52621"/>
    <w:rsid w:val="00D80914"/>
    <w:rsid w:val="00D82DD0"/>
    <w:rsid w:val="00D84CE8"/>
    <w:rsid w:val="00D87DE6"/>
    <w:rsid w:val="00D9669F"/>
    <w:rsid w:val="00D97B9A"/>
    <w:rsid w:val="00DA04A0"/>
    <w:rsid w:val="00DA0CC5"/>
    <w:rsid w:val="00DA2C2F"/>
    <w:rsid w:val="00DA3E26"/>
    <w:rsid w:val="00DB0040"/>
    <w:rsid w:val="00DB11E5"/>
    <w:rsid w:val="00DB55FD"/>
    <w:rsid w:val="00DC62B5"/>
    <w:rsid w:val="00DC7746"/>
    <w:rsid w:val="00DE7728"/>
    <w:rsid w:val="00DF5644"/>
    <w:rsid w:val="00E011B6"/>
    <w:rsid w:val="00E01560"/>
    <w:rsid w:val="00E20413"/>
    <w:rsid w:val="00E23528"/>
    <w:rsid w:val="00E27F99"/>
    <w:rsid w:val="00E31207"/>
    <w:rsid w:val="00E5372B"/>
    <w:rsid w:val="00E55BBA"/>
    <w:rsid w:val="00E6051C"/>
    <w:rsid w:val="00E73AE4"/>
    <w:rsid w:val="00E75BF7"/>
    <w:rsid w:val="00E81D84"/>
    <w:rsid w:val="00E9091A"/>
    <w:rsid w:val="00EA03F3"/>
    <w:rsid w:val="00EA572C"/>
    <w:rsid w:val="00EB4118"/>
    <w:rsid w:val="00EC4CD0"/>
    <w:rsid w:val="00EC542C"/>
    <w:rsid w:val="00ED7E0C"/>
    <w:rsid w:val="00EE2B02"/>
    <w:rsid w:val="00EF1477"/>
    <w:rsid w:val="00F16270"/>
    <w:rsid w:val="00F2193E"/>
    <w:rsid w:val="00F30340"/>
    <w:rsid w:val="00F30F14"/>
    <w:rsid w:val="00F33A3A"/>
    <w:rsid w:val="00F40CD8"/>
    <w:rsid w:val="00F44458"/>
    <w:rsid w:val="00F45FD7"/>
    <w:rsid w:val="00F53DCC"/>
    <w:rsid w:val="00F56BC2"/>
    <w:rsid w:val="00F717AF"/>
    <w:rsid w:val="00F76814"/>
    <w:rsid w:val="00F91464"/>
    <w:rsid w:val="00FA7007"/>
    <w:rsid w:val="00FB5247"/>
    <w:rsid w:val="00FB5694"/>
    <w:rsid w:val="00FB64BB"/>
    <w:rsid w:val="00FD153F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9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4B0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A52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D11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AD4B07"/>
    <w:rPr>
      <w:color w:val="0000FF"/>
      <w:u w:val="single"/>
    </w:rPr>
  </w:style>
  <w:style w:type="paragraph" w:styleId="Testofumetto">
    <w:name w:val="Balloon Text"/>
    <w:basedOn w:val="Normale"/>
    <w:semiHidden/>
    <w:rsid w:val="00797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44458"/>
    <w:pPr>
      <w:ind w:left="720"/>
      <w:contextualSpacing/>
    </w:pPr>
  </w:style>
  <w:style w:type="table" w:styleId="Grigliatabella">
    <w:name w:val="Table Grid"/>
    <w:basedOn w:val="Tabellanormale"/>
    <w:rsid w:val="00F444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0F4FD3"/>
    <w:pPr>
      <w:spacing w:after="120"/>
      <w:ind w:left="283"/>
    </w:pPr>
  </w:style>
  <w:style w:type="paragraph" w:styleId="Titolo">
    <w:name w:val="Title"/>
    <w:basedOn w:val="Normale"/>
    <w:link w:val="TitoloCarattere"/>
    <w:qFormat/>
    <w:rsid w:val="00791751"/>
    <w:pPr>
      <w:tabs>
        <w:tab w:val="left" w:pos="7920"/>
      </w:tabs>
      <w:suppressAutoHyphens/>
      <w:jc w:val="center"/>
    </w:pPr>
    <w:rPr>
      <w:rFonts w:ascii="Century Gothic" w:hAnsi="Century Gothic"/>
      <w:sz w:val="28"/>
      <w:szCs w:val="28"/>
      <w:lang w:eastAsia="he-IL" w:bidi="he-IL"/>
    </w:rPr>
  </w:style>
  <w:style w:type="character" w:customStyle="1" w:styleId="TitoloCarattere">
    <w:name w:val="Titolo Carattere"/>
    <w:link w:val="Titolo"/>
    <w:rsid w:val="00791751"/>
    <w:rPr>
      <w:rFonts w:ascii="Century Gothic" w:hAnsi="Century Gothic"/>
      <w:sz w:val="28"/>
      <w:szCs w:val="28"/>
      <w:lang w:val="it-IT" w:eastAsia="he-IL" w:bidi="he-IL"/>
    </w:rPr>
  </w:style>
  <w:style w:type="character" w:styleId="Enfasigrassetto">
    <w:name w:val="Strong"/>
    <w:qFormat/>
    <w:rsid w:val="00791751"/>
    <w:rPr>
      <w:b/>
      <w:bCs/>
    </w:rPr>
  </w:style>
  <w:style w:type="paragraph" w:customStyle="1" w:styleId="Pa56">
    <w:name w:val="Pa56"/>
    <w:basedOn w:val="Normale"/>
    <w:next w:val="Normale"/>
    <w:rsid w:val="007370F1"/>
    <w:pPr>
      <w:autoSpaceDE w:val="0"/>
      <w:autoSpaceDN w:val="0"/>
      <w:adjustRightInd w:val="0"/>
      <w:spacing w:before="40" w:after="100" w:line="241" w:lineRule="atLeast"/>
    </w:pPr>
    <w:rPr>
      <w:rFonts w:ascii="Futura Light" w:hAnsi="Futura Light"/>
    </w:rPr>
  </w:style>
  <w:style w:type="paragraph" w:customStyle="1" w:styleId="Pa12">
    <w:name w:val="Pa12"/>
    <w:basedOn w:val="Normale"/>
    <w:next w:val="Normale"/>
    <w:rsid w:val="007370F1"/>
    <w:pPr>
      <w:autoSpaceDE w:val="0"/>
      <w:autoSpaceDN w:val="0"/>
      <w:adjustRightInd w:val="0"/>
      <w:spacing w:after="20" w:line="241" w:lineRule="atLeast"/>
    </w:pPr>
    <w:rPr>
      <w:rFonts w:ascii="Futura Light" w:hAnsi="Futura Light"/>
    </w:rPr>
  </w:style>
  <w:style w:type="paragraph" w:customStyle="1" w:styleId="Pa7">
    <w:name w:val="Pa7"/>
    <w:basedOn w:val="Normale"/>
    <w:next w:val="Normale"/>
    <w:rsid w:val="007370F1"/>
    <w:pPr>
      <w:autoSpaceDE w:val="0"/>
      <w:autoSpaceDN w:val="0"/>
      <w:adjustRightInd w:val="0"/>
      <w:spacing w:after="40" w:line="241" w:lineRule="atLeast"/>
    </w:pPr>
    <w:rPr>
      <w:rFonts w:ascii="Futura Light" w:hAnsi="Futura Light"/>
    </w:rPr>
  </w:style>
  <w:style w:type="paragraph" w:customStyle="1" w:styleId="Default">
    <w:name w:val="Default"/>
    <w:rsid w:val="00C24B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rsid w:val="002E72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E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condocircolodiquarto.it/" TargetMode="External"/><Relationship Id="rId18" Type="http://schemas.openxmlformats.org/officeDocument/2006/relationships/hyperlink" Target="http://www.secondocircolodiquarto.it/" TargetMode="External"/><Relationship Id="rId26" Type="http://schemas.openxmlformats.org/officeDocument/2006/relationships/hyperlink" Target="http://www.secondocircolodiquarto.i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ee23600g@istruzione.i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naee23600g@istruzione.it" TargetMode="External"/><Relationship Id="rId17" Type="http://schemas.openxmlformats.org/officeDocument/2006/relationships/hyperlink" Target="mailto:naee23600g@istruzione.it" TargetMode="External"/><Relationship Id="rId25" Type="http://schemas.openxmlformats.org/officeDocument/2006/relationships/hyperlink" Target="mailto:naee23600g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scuola.it/archivio/norme/decreti/dm177_00.html" TargetMode="External"/><Relationship Id="rId20" Type="http://schemas.openxmlformats.org/officeDocument/2006/relationships/hyperlink" Target="http://www.secondocircolodiquarto.i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secondocircolodiquarto.i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econdocircolodiquarto.it/" TargetMode="External"/><Relationship Id="rId23" Type="http://schemas.openxmlformats.org/officeDocument/2006/relationships/hyperlink" Target="mailto:naee23600g@istruzione.it" TargetMode="External"/><Relationship Id="rId28" Type="http://schemas.openxmlformats.org/officeDocument/2006/relationships/hyperlink" Target="http://www.secondocircolodiquarto.it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naee23600g@istruzione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naee23600g@istruzione.it" TargetMode="External"/><Relationship Id="rId22" Type="http://schemas.openxmlformats.org/officeDocument/2006/relationships/hyperlink" Target="http://www.secondocircolodiquarto.it/" TargetMode="External"/><Relationship Id="rId27" Type="http://schemas.openxmlformats.org/officeDocument/2006/relationships/hyperlink" Target="mailto:naee23600g@istruzione.it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MPI</Company>
  <LinksUpToDate>false</LinksUpToDate>
  <CharactersWithSpaces>12131</CharactersWithSpaces>
  <SharedDoc>false</SharedDoc>
  <HLinks>
    <vt:vector size="102" baseType="variant"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45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42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39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33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30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27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24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21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15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131174</vt:i4>
      </vt:variant>
      <vt:variant>
        <vt:i4>12</vt:i4>
      </vt:variant>
      <vt:variant>
        <vt:i4>0</vt:i4>
      </vt:variant>
      <vt:variant>
        <vt:i4>5</vt:i4>
      </vt:variant>
      <vt:variant>
        <vt:lpwstr>http://www.edscuola.it/archivio/norme/decreti/dm177_00.html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6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2° Circolo Didattico di Quarto</dc:creator>
  <cp:lastModifiedBy>Daniela</cp:lastModifiedBy>
  <cp:revision>2</cp:revision>
  <cp:lastPrinted>2013-11-14T12:46:00Z</cp:lastPrinted>
  <dcterms:created xsi:type="dcterms:W3CDTF">2014-10-27T06:09:00Z</dcterms:created>
  <dcterms:modified xsi:type="dcterms:W3CDTF">2014-10-27T06:09:00Z</dcterms:modified>
</cp:coreProperties>
</file>